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88"/>
        </w:tabs>
        <w:bidi w:val="0"/>
        <w:jc w:val="left"/>
        <w:rPr>
          <w:rFonts w:hint="default" w:ascii="Times New Roman" w:hAnsi="Times New Roman" w:eastAsia="宋体" w:cs="Times New Roman"/>
          <w:b w:val="0"/>
          <w:bCs w:val="0"/>
          <w:color w:val="FF0000"/>
          <w:w w:val="70"/>
          <w:kern w:val="2"/>
          <w:sz w:val="86"/>
          <w:szCs w:val="80"/>
          <w:lang w:val="en-US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附件1</w:t>
      </w:r>
    </w:p>
    <w:p>
      <w:pPr>
        <w:widowControl/>
        <w:jc w:val="center"/>
        <w:rPr>
          <w:rFonts w:ascii="Times New Roman" w:hAnsi="Times New Roman" w:eastAsia="宋体" w:cs="宋体"/>
          <w:b w:val="0"/>
          <w:bCs w:val="0"/>
          <w:color w:val="FF0000"/>
          <w:w w:val="70"/>
          <w:kern w:val="2"/>
          <w:sz w:val="84"/>
          <w:szCs w:val="84"/>
          <w:lang w:val="en-US" w:eastAsia="zh-CN" w:bidi="ar-SA"/>
        </w:rPr>
      </w:pPr>
      <w:r>
        <w:rPr>
          <w:rFonts w:ascii="Times New Roman" w:hAnsi="Times New Roman" w:eastAsia="宋体" w:cs="Times New Roman"/>
          <w:b w:val="0"/>
          <w:bCs w:val="0"/>
          <w:color w:val="FF0000"/>
          <w:w w:val="70"/>
          <w:kern w:val="2"/>
          <w:sz w:val="84"/>
          <w:szCs w:val="84"/>
          <w:lang w:val="en-US" w:eastAsia="zh-CN" w:bidi="ar-SA"/>
        </w:rPr>
        <w:t>共青团江苏第二师范学院委</w:t>
      </w:r>
      <w:r>
        <w:rPr>
          <w:rFonts w:hint="eastAsia" w:ascii="Times New Roman" w:hAnsi="Times New Roman" w:eastAsia="宋体" w:cs="Times New Roman"/>
          <w:b w:val="0"/>
          <w:bCs w:val="0"/>
          <w:color w:val="FF0000"/>
          <w:w w:val="70"/>
          <w:kern w:val="2"/>
          <w:sz w:val="84"/>
          <w:szCs w:val="84"/>
          <w:lang w:val="en-US" w:eastAsia="zh-CN" w:bidi="ar-SA"/>
        </w:rPr>
        <w:t>员</w:t>
      </w:r>
      <w:r>
        <w:rPr>
          <w:rFonts w:ascii="Times New Roman" w:hAnsi="Times New Roman" w:eastAsia="宋体" w:cs="Times New Roman"/>
          <w:b w:val="0"/>
          <w:bCs w:val="0"/>
          <w:color w:val="FF0000"/>
          <w:w w:val="70"/>
          <w:kern w:val="2"/>
          <w:sz w:val="84"/>
          <w:szCs w:val="84"/>
          <w:lang w:val="en-US" w:eastAsia="zh-CN" w:bidi="ar-SA"/>
        </w:rPr>
        <w:t>会</w:t>
      </w:r>
    </w:p>
    <w:p>
      <w:pPr>
        <w:spacing w:before="93" w:beforeLines="30" w:line="400" w:lineRule="exact"/>
        <w:rPr>
          <w:rFonts w:ascii="Calibri" w:hAnsi="Calibri" w:eastAsia="仿宋_GB2312" w:cs="Times New Roman"/>
          <w:b/>
          <w:color w:val="000000"/>
          <w:sz w:val="32"/>
          <w:szCs w:val="32"/>
        </w:rPr>
      </w:pPr>
    </w:p>
    <w:p>
      <w:pPr>
        <w:jc w:val="center"/>
        <w:rPr>
          <w:rFonts w:ascii="Calibri" w:hAnsi="Calibri" w:eastAsia="宋体" w:cs="Times New Roman"/>
          <w:b/>
          <w:color w:val="000000"/>
          <w:sz w:val="32"/>
          <w:szCs w:val="32"/>
        </w:rPr>
      </w:pPr>
      <w:r>
        <w:rPr>
          <w:rFonts w:hint="eastAsia" w:ascii="Calibri" w:hAnsi="Calibri" w:eastAsia="仿宋" w:cs="Times New Roman"/>
          <w:color w:val="000000"/>
          <w:sz w:val="32"/>
          <w:szCs w:val="32"/>
        </w:rPr>
        <w:t>江苏二师</w:t>
      </w:r>
      <w:r>
        <w:rPr>
          <w:rFonts w:ascii="Calibri" w:hAnsi="Calibri" w:eastAsia="仿宋" w:cs="Times New Roman"/>
          <w:color w:val="000000"/>
          <w:sz w:val="32"/>
          <w:szCs w:val="32"/>
        </w:rPr>
        <w:t>团字〔201</w:t>
      </w:r>
      <w:r>
        <w:rPr>
          <w:rFonts w:hint="eastAsia" w:ascii="Calibri" w:hAnsi="Calibri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Calibri" w:hAnsi="Calibri" w:eastAsia="仿宋" w:cs="Times New Roman"/>
          <w:color w:val="000000"/>
          <w:sz w:val="32"/>
          <w:szCs w:val="32"/>
        </w:rPr>
        <w:t>〕</w:t>
      </w:r>
      <w:r>
        <w:rPr>
          <w:rFonts w:hint="eastAsia" w:ascii="Calibri" w:hAnsi="Calibri" w:eastAsia="仿宋" w:cs="Times New Roman"/>
          <w:sz w:val="32"/>
          <w:szCs w:val="32"/>
          <w:lang w:val="en-US" w:eastAsia="zh-CN"/>
        </w:rPr>
        <w:t>34</w:t>
      </w:r>
      <w:r>
        <w:rPr>
          <w:rFonts w:ascii="Calibri" w:hAnsi="Calibri" w:eastAsia="仿宋" w:cs="Times New Roman"/>
          <w:sz w:val="32"/>
          <w:szCs w:val="32"/>
        </w:rPr>
        <w:t>号</w:t>
      </w:r>
    </w:p>
    <w:p>
      <w:pPr>
        <w:jc w:val="center"/>
        <w:rPr>
          <w:rFonts w:ascii="Calibri" w:hAnsi="Calibri" w:eastAsia="宋体" w:cs="Times New Roman"/>
          <w:b/>
          <w:color w:val="000000"/>
          <w:szCs w:val="22"/>
        </w:rPr>
      </w:pPr>
    </w:p>
    <w:p>
      <w:pPr>
        <w:jc w:val="center"/>
        <w:rPr>
          <w:rFonts w:ascii="Calibri" w:hAnsi="Calibri" w:eastAsia="宋体" w:cs="Times New Roman"/>
          <w:b/>
          <w:color w:val="000000"/>
          <w:szCs w:val="22"/>
        </w:rPr>
      </w:pPr>
      <w:r>
        <w:rPr>
          <w:rFonts w:ascii="Calibri" w:hAnsi="Calibri" w:eastAsia="宋体" w:cs="Times New Roman"/>
          <w:b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50165</wp:posOffset>
                </wp:positionV>
                <wp:extent cx="289560" cy="248920"/>
                <wp:effectExtent l="26670" t="23495" r="29210" b="29845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89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6.85pt;margin-top:3.95pt;height:19.6pt;width:22.8pt;z-index:251659264;mso-width-relative:page;mso-height-relative:page;" fillcolor="#FF0000" filled="t" stroked="t" coordsize="289560,248920" o:gfxdata="UEsDBAoAAAAAAIdO4kAAAAAAAAAAAAAAAAAEAAAAZHJzL1BLAwQUAAAACACHTuJAklu8zdYAAAAI&#10;AQAADwAAAGRycy9kb3ducmV2LnhtbE2PwU7DMBBE70j8g7VI3Khj2pI0xKnUIg49Usrdjk0SYa9D&#10;7KTl71lO9DarGc28rbYX79hsx9gHlCAWGTCLTTA9thJO768PBbCYFBrlAloJPzbCtr69qVRpwhnf&#10;7HxMLaMSjKWS0KU0lJzHprNexUUYLJL3GUavEp1jy82ozlTuHX/MsifuVY+00KnB7jvbfB0nL2E6&#10;HXbfL7OYC6f3B73Wu6H46KS8vxPZM7BkL+k/DH/4hA41MekwoYnMSViJZU5RCfkGGPmr9WYJTJPI&#10;BfC64tcP1L9QSwMEFAAAAAgAh07iQOMXiecHAgAALQQAAA4AAABkcnMvZTJvRG9jLnhtbK1TTa7T&#10;MBDeI3EHy3uatKKlL2r6FpSyQfCkBwdwbSex5D953Ca9BmLBjiV34DwIvWMwdkrf36YLsnBm7PE3&#10;830zXl0PRpODDKCcrel0UlIiLXdC2bamXz5vXy0pgcisYNpZWdOjBHq9fvli1ftKzlzntJCBIIiF&#10;qvc17WL0VVEA76RhMHFeWjxsXDAsohvaQgTWI7rRxawsF0XvgvDBcQmAu5vxkJ4QwyWArmkUlxvH&#10;90baOKIGqVlEStApD3Sdq20ayeOnpgEZia4pMo15xSRo79JarFesagPzneKnEtglJTzhZJiymPQM&#10;tWGRkX1Qz6CM4sGBa+KEO1OMRLIiyGJaPtHmtmNeZi4oNfiz6PD/YPnHw00gStR0QYllBhv++9e3&#10;u59f/3z/QRZJnt5DhVG3/iacPEAzcR2aYNIfWZAhS3o8SyqHSDhuzpZX8wWKzfFo9np5NcuSF/eX&#10;fYD4XjpDklFTnLwwz0qywweImBFj/8WkZOC0EluldXZCu3urAzkwbO92W+KXSsYrj8K0JT2O+nz5&#10;Zo6VMBzaBocFTeORONg2J3x0BS5DTpVtGHRjBRlhHCmjokx6saqTTLyzgsSjR3EtvimaqjFSUKIl&#10;PsFk5cjIlL4kEulpiyxTZ8ZeJCsOuwFhkrlz4ohd3fug2g5FnWZR0glOUZbnNPFpTB/6GfT+la/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JbvM3WAAAACAEAAA8AAAAAAAAAAQAgAAAAIgAAAGRy&#10;cy9kb3ducmV2LnhtbFBLAQIUABQAAAAIAIdO4kDjF4nnBwIAAC0EAAAOAAAAAAAAAAEAIAAAACUB&#10;AABkcnMvZTJvRG9jLnhtbFBLBQYAAAAABgAGAFkBAACeBQAAAAA=&#10;" path="m0,95078l110602,95079,144780,0,178957,95079,289559,95078,200080,153840,234258,248919,144780,190156,55301,248919,89479,153840xe">
                <v:path textboxrect="0,0,289560,248920" o:connectlocs="144780,0;0,95078;55301,248919;234258,248919;289559,95078" o:connectangles="247,164,82,82,0"/>
                <v:fill on="t" focussize="0,0"/>
                <v:stroke weight="1.2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  <w:b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147320</wp:posOffset>
                </wp:positionV>
                <wp:extent cx="2514600" cy="0"/>
                <wp:effectExtent l="0" t="15875" r="635" b="165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.5pt;margin-top:11.6pt;height:0pt;width:198pt;z-index:251660288;mso-width-relative:page;mso-height-relative:page;" filled="f" stroked="t" coordsize="21600,21600" o:gfxdata="UEsDBAoAAAAAAIdO4kAAAAAAAAAAAAAAAAAEAAAAZHJzL1BLAwQUAAAACACHTuJA/PWVJ9kAAAAJ&#10;AQAADwAAAGRycy9kb3ducmV2LnhtbE2PzWrDMBCE74G+g9hCL6GR7ZTYuJZDCAQKPpSmOfS4tlTb&#10;1FoZS/lpnr5bemiOOzvMfFOsL3YQJzP53pGCeBGBMNQ43VOr4PC+e8xA+ICkcXBkFHwbD+vyblZg&#10;rt2Z3sxpH1rBIeRzVNCFMOZS+qYzFv3CjYb49+kmi4HPqZV6wjOH20EmUbSSFnvihg5Hs+1M87U/&#10;WgVz/FhtMh8n2r1W9fXFVofrplLq4T6OnkEEcwn/ZvjFZ3Qomal2R9JeDAqe0pS3BAXJMgHBhixd&#10;slD/CbIs5O2C8gdQSwMEFAAAAAgAh07iQJsdLxPvAQAA2QMAAA4AAABkcnMvZTJvRG9jLnhtbK1T&#10;zY7TMBC+I/EOlu80aWG3KGq6hy3lgqAS8ABTx0ks+U8eb9O+BC+AxA1OHLnzNrs8BmOn24Xl0gM5&#10;OOPxzDfzfR4vrvZGs50MqJyt+XRSciatcI2yXc0/flg/e8kZRrANaGdlzQ8S+dXy6ZPF4Cs5c73T&#10;jQyMQCxWg695H6OvigJFLw3gxHlp6bB1wUCkbeiKJsBA6EYXs7K8LAYXGh+ckIjkXY2H/IgYzgF0&#10;bauEXDlxY6SNI2qQGiJRwl555MvcbdtKEd+1LcrIdM2JacwrFSF7m9ZiuYCqC+B7JY4twDktPOJk&#10;QFkqeoJaQQR2E9Q/UEaJ4NC1cSKcKUYiWRFiMS0fafO+By8zF5Ia/Ul0/H+w4u1uE5hqaj7nzIKh&#10;C7/7/OP209dfP7/Qevf9G5snkQaPFcVe20047tBvQmK8b4NJf+LC9lnYw0lYuY9MkHN2MX1xWZLm&#10;4v6seEj0AeNr6QxLRs21sokzVLB7g5GKUeh9SHJry4aaP5/OLxIe0AS2dPNkGk8s0HY5GZ1WzVpp&#10;nVIwdNtrHdgOaArW65K+xImA/wpLVVaA/RiXj8b56CU0r2zD4sGTPpaeBU89GNlwpiW9omQRIFQR&#10;lD4nkkprSx0kWUchk7V1zSHrm/1047nH43Smkfpzn7MfXu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z1lSfZAAAACQEAAA8AAAAAAAAAAQAgAAAAIgAAAGRycy9kb3ducmV2LnhtbFBLAQIUABQA&#10;AAAIAIdO4kCbHS8T7wEAANkDAAAOAAAAAAAAAAEAIAAAACgBAABkcnMvZTJvRG9jLnhtbFBLBQYA&#10;AAAABgAGAFkBAACJ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rFonts w:ascii="Calibri" w:hAnsi="Calibri" w:eastAsia="宋体" w:cs="Times New Roman"/>
          <w:b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147320</wp:posOffset>
                </wp:positionV>
                <wp:extent cx="2514600" cy="0"/>
                <wp:effectExtent l="0" t="15875" r="63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11.6pt;height:0pt;width:198pt;z-index:251661312;mso-width-relative:page;mso-height-relative:page;" filled="f" stroked="t" coordsize="21600,21600" o:gfxdata="UEsDBAoAAAAAAIdO4kAAAAAAAAAAAAAAAAAEAAAAZHJzL1BLAwQUAAAACACHTuJAHK8J6NcAAAAI&#10;AQAADwAAAGRycy9kb3ducmV2LnhtbE2PS2vDMBCE74X8B7GBXkoiPyCkruUQAoGCD6VpDj2urY1t&#10;Yq2MpTyaX1+FHprjzgyz3+Srq+nFmUbXWVYQzyMQxLXVHTcK9l/b2RKE88gae8uk4IccrIrJU46Z&#10;thf+pPPONyKUsMtQQev9kEnp6pYMurkdiIN3sKNBH86xkXrESyg3vUyiaCENdhw+tDjQpqX6uDsZ&#10;BS/4vVgvXZxo+1FWt3dT7m/rUqnnaRy9gfB09f9huOMHdCgCU2VPrJ3oFczSMMUrSNIERPDT17tQ&#10;/QmyyOXjgOIXUEsDBBQAAAAIAIdO4kC868HQ7gEAANkDAAAOAAAAZHJzL2Uyb0RvYy54bWytU72O&#10;EzEQ7pF4B8s92U3gDrTK5ooLoUEQCXiAie3NWvKfPL5s8hK8ABIdVJT0vA3HYzD25nJwNCnYwjse&#10;z3wz3+fx/GpvDdupiNq7lk8nNWfKCS+127b8w/vVkxecYQInwXinWn5QyK8Wjx/Nh9Come+9kSoy&#10;AnHYDKHlfUqhqSoUvbKAEx+Uo8PORwuJtnFbyQgDoVtTzer6shp8lCF6oRDJuxwP+RExngPou04L&#10;tfTixiqXRtSoDCSihL0OyBel265TIr3tOlSJmZYT01RWKkL2Jq/VYg7NNkLotTi2AOe08ICTBe2o&#10;6AlqCQnYTdT/QFktokffpYnwthqJFEWIxbR+oM27HoIqXEhqDCfR8f/Bije7dWRa0iRw5sDShd9+&#10;+v7z45dfPz7TevvtK5tmkYaADcVeu3U87jCsY2a876LNf+LC9kXYw0lYtU9MkHN2MX12WZPm4u6s&#10;uk8MEdMr5S3LRsuNdpkzNLB7jYmKUehdSHYbx4aWP50+v8h4QBPY0c2TaQOxQLctyeiNlittTE7B&#10;uN1cm8h2QFOwWtX0ZU4E/FdYrrIE7Me4cjTOR69AvnSSpUMgfRw9C557sEpyZhS9omwRIDQJtDkn&#10;kkobRx1kWUchs7Xx8lD0LX668dLjcTrzSP25L9n3L3L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yvCejXAAAACAEAAA8AAAAAAAAAAQAgAAAAIgAAAGRycy9kb3ducmV2LnhtbFBLAQIUABQAAAAI&#10;AIdO4kC868HQ7gEAANkDAAAOAAAAAAAAAAEAIAAAACYBAABkcnMvZTJvRG9jLnhtbFBLBQYAAAAA&#10;BgAGAFkBAACG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jc w:val="center"/>
        <w:rPr>
          <w:rFonts w:ascii="方正大标宋_GBK" w:hAnsi="方正大标宋_GBK" w:eastAsia="方正大标宋_GBK" w:cs="方正大标宋_GBK"/>
          <w:b/>
          <w:color w:val="000000"/>
          <w:szCs w:val="2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lang w:val="en-US" w:eastAsia="zh-CN" w:bidi="ar-SA"/>
        </w:rPr>
        <w:t>江苏第二师范学院推荐优秀共青团员为入党积极分子实施办法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共青团是中国共产党领导下的先进青年的群众组织，是党的助手和后备军。积极为党培养大批愿意为社会主义、共产主义事业献身的先进青年，不断为党输送新鲜血液，是团组织义不容辞的责任。推荐优秀团员作为入党积极分子（以下简称推优）是培养造就社会主义事业建设者和接班人，加强党员队伍建设，充实党的新生力量的需要，也是激发广大团员青年的政治热情，增强共青团组织的吸引力和凝聚力的需要。为搞好我校推优工作，根据《中组部、团中央关于进一步做好推荐优秀团员作党的发展对象工作的意见》，校团委制定以下实施办法，请各团总支、团支部遵照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一、组织结构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1、校党委组织部作为推优工作的常设顾问；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2、校团委负责指导监督推优工作的开展；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3、各学院团总支负责组织实施本办法；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4、各基层团支部负责具体推优工作；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二、推优对象应具备的条件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1、年满十八周岁的团员，志愿加入中国共产党，并已向党组织递交入党申请书（高中已经递交入党申请书而未推优的优先考虑）。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2、学习党的基本知识，经过业余团校培训并取得结业证书，有一定的政治理论水平。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3、刻苦学习科学文化知识和专业知识，学习成绩良好，上一学期不能有重修科目。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4、积极向党组织靠拢，自觉履行团员义务，发挥团员的先锋模范作用，群众基础好，有良好的学习、生活作风，在日常生活和学习中以党员标准严格要求自己。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5、遵纪守法，自强自律，遵守学校各项规章制度，在校期间无违纪现象。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三、推荐单位工作要求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1、推优工作以团支部为单位，在各党支部和学校团委的领导下进行。今后发展学生团员入党一般应经过团组织推荐，使推优工作逐步成为党组织发展学生党员的主要渠道。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、在党支部的指导下，坚持对团员进行党的基本知识，党的光荣历史和优良传统教育，引导团员加深对党的认识，把加入党组织作为自己更高的政治追求，自觉用党员标准要求自己，靠拢党组织，积极要求进步。帮助团员增强党的观念，端正入党动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3、主动协助党组织搞好对团员中入党积极分子的培养考察。按照党组织的要求，定期考察和了解积极分子的思想和工作情况，鼓励他们发扬成绩，克服缺点，不断进步，并将考察情况及时向党组织汇报。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4、对经过考察已具备条件的积极分子，应以团支部为单位，按照推优程序，有计划地向党组织推荐。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5、大一第一学期原则上不进行推优，其他在每学期的前半期进行推优工作。每学期原则上只进行一次推优工作。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6、团支部推优时采取民主推荐的方式，由本团支部团员进行无记名投票，到场人数必须占该团支部团员的4/5以上，且被推荐人所得票数不得少于本团支部到场投票总人数的2/3。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7、在团支部的推优大会上，必须要有一名正式党员在场监督。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8、团支部推优推荐人选，经学院团总支和校团委审核后，由学院团总支向党支部推荐，接受党支部的考察。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四、推优程序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1、已递交入党申请书的团员，团支部对照推优条件初步确定推优对象，向团总支汇报。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2、召开团员大会，团支部书记介绍拟推荐对象的相关情况。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3、根据推优条件，团员酝酿推优对象，进行民主投票，确定推优人选。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4、根据推荐结果，团支部填写推荐表，上交学院团总支。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5、学院团总支审核后上报校团委，校团委审批后由团总支正式向党支部推荐。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五、本办法说明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1、被确定推优对象认真填写《江苏第二师范学院入党积极分子推荐表》，由团支部汇总上交学院团总支。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2、各学院团总支根据推优情况填写相应的统计表，并将推优资料上报校团委进行审核。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3、校团委对各团总支的推优工作进行定期监督检查。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4、本实施办法解释权归共青团江苏第二师范学院委员会。</w: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93345</wp:posOffset>
            </wp:positionV>
            <wp:extent cx="1440180" cy="1440180"/>
            <wp:effectExtent l="0" t="0" r="6350" b="6350"/>
            <wp:wrapNone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eastAsia="宋体" w:cs="Times New Roman"/>
          <w:szCs w:val="22"/>
        </w:rPr>
      </w:pPr>
    </w:p>
    <w:p>
      <w:pPr>
        <w:jc w:val="right"/>
        <w:rPr>
          <w:rFonts w:ascii="Calibri" w:hAnsi="Calibri" w:eastAsia="宋体" w:cs="Times New Roman"/>
          <w:szCs w:val="2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共青团江苏第二师范学院委员会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right"/>
        <w:rPr>
          <w:rFonts w:hint="default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2018年12月20日</w:t>
      </w:r>
    </w:p>
    <w:p>
      <w:pPr>
        <w:tabs>
          <w:tab w:val="left" w:pos="2388"/>
        </w:tabs>
        <w:bidi w:val="0"/>
        <w:jc w:val="left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tabs>
          <w:tab w:val="left" w:pos="2388"/>
        </w:tabs>
        <w:bidi w:val="0"/>
        <w:jc w:val="left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3823"/>
    <w:rsid w:val="1D35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2021-11-09T13:42:00Z</dcterms:created>
  <dc:creator>挖蛋叔叔</dc:creator>
  <cp:lastModifiedBy>挖蛋叔叔</cp:lastModifiedBy>
  <dcterms:modified xsi:type="dcterms:W3CDTF">2021-11-09T13:43:54Z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C57326B4088C47999E7257EDCBD58417</vt:lpwstr>
  </property>
</Properties>
</file>