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88"/>
        </w:tabs>
        <w:bidi w:val="0"/>
        <w:jc w:val="left"/>
        <w:rPr>
          <w:rFonts w:hint="eastAsia"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lang w:val="en-US" w:eastAsia="zh-CN"/>
        </w:rPr>
        <w:t>附件2</w:t>
      </w:r>
    </w:p>
    <w:p>
      <w:pPr>
        <w:adjustRightInd w:val="0"/>
        <w:snapToGrid w:val="0"/>
        <w:spacing w:line="360" w:lineRule="auto"/>
        <w:jc w:val="center"/>
        <w:rPr>
          <w:rFonts w:hint="eastAsia" w:ascii="黑体" w:hAnsi="黑体" w:eastAsia="黑体" w:cs="黑体"/>
          <w:bCs/>
          <w:sz w:val="30"/>
          <w:szCs w:val="30"/>
        </w:rPr>
      </w:pPr>
      <w:r>
        <w:rPr>
          <w:rFonts w:hint="eastAsia" w:ascii="黑体" w:hAnsi="黑体" w:eastAsia="黑体" w:cs="黑体"/>
          <w:bCs/>
          <w:sz w:val="30"/>
          <w:szCs w:val="30"/>
        </w:rPr>
        <w:t>江苏第二师范学院传党史初心薪火 做新时代有为青年</w:t>
      </w:r>
    </w:p>
    <w:p>
      <w:pPr>
        <w:adjustRightInd w:val="0"/>
        <w:snapToGrid w:val="0"/>
        <w:spacing w:line="360" w:lineRule="auto"/>
        <w:jc w:val="center"/>
        <w:rPr>
          <w:rFonts w:hint="eastAsia" w:ascii="黑体" w:hAnsi="黑体" w:eastAsia="黑体" w:cs="黑体"/>
          <w:bCs/>
          <w:sz w:val="30"/>
          <w:szCs w:val="30"/>
        </w:rPr>
      </w:pPr>
      <w:r>
        <w:rPr>
          <w:rFonts w:hint="eastAsia" w:ascii="黑体" w:hAnsi="黑体" w:eastAsia="黑体" w:cs="黑体"/>
          <w:bCs/>
          <w:sz w:val="30"/>
          <w:szCs w:val="30"/>
        </w:rPr>
        <w:t>——第五期全国高校团员青年和青年马克思主义者专题网络</w:t>
      </w:r>
    </w:p>
    <w:p>
      <w:pPr>
        <w:adjustRightInd w:val="0"/>
        <w:snapToGrid w:val="0"/>
        <w:spacing w:line="360" w:lineRule="auto"/>
        <w:jc w:val="center"/>
        <w:rPr>
          <w:rFonts w:hint="eastAsia" w:ascii="黑体" w:hAnsi="黑体" w:eastAsia="黑体" w:cs="黑体"/>
          <w:bCs/>
          <w:kern w:val="0"/>
          <w:sz w:val="30"/>
          <w:szCs w:val="30"/>
        </w:rPr>
      </w:pPr>
      <w:r>
        <w:rPr>
          <w:rFonts w:hint="eastAsia" w:ascii="黑体" w:hAnsi="黑体" w:eastAsia="黑体" w:cs="黑体"/>
          <w:bCs/>
          <w:sz w:val="30"/>
          <w:szCs w:val="30"/>
        </w:rPr>
        <w:t>培训</w:t>
      </w:r>
      <w:r>
        <w:rPr>
          <w:rFonts w:hint="eastAsia" w:ascii="黑体" w:hAnsi="黑体" w:eastAsia="黑体" w:cs="黑体"/>
          <w:bCs/>
          <w:kern w:val="0"/>
          <w:sz w:val="30"/>
          <w:szCs w:val="30"/>
        </w:rPr>
        <w:t>教学计划</w:t>
      </w:r>
    </w:p>
    <w:p>
      <w:pPr>
        <w:widowControl/>
        <w:tabs>
          <w:tab w:val="left" w:pos="0"/>
        </w:tabs>
        <w:spacing w:line="360" w:lineRule="auto"/>
        <w:ind w:firstLine="480" w:firstLineChars="200"/>
        <w:jc w:val="left"/>
        <w:rPr>
          <w:rFonts w:hint="eastAsia" w:ascii="仿宋" w:hAnsi="仿宋" w:eastAsia="仿宋" w:cs="仿宋"/>
          <w:kern w:val="0"/>
          <w:sz w:val="24"/>
          <w:szCs w:val="24"/>
        </w:rPr>
      </w:pPr>
      <w:r>
        <w:rPr>
          <w:rFonts w:hint="eastAsia" w:ascii="Calibri" w:hAnsi="Calibri" w:eastAsia="仿宋" w:cs="仿宋"/>
          <w:kern w:val="0"/>
          <w:sz w:val="24"/>
          <w:szCs w:val="24"/>
        </w:rPr>
        <w:t>百年征程波澜壮阔，百年初心历久弥坚。为从党的百年伟大奋斗历程中汲取继续前进的智慧和力量，深入学习贯彻习近平新时代中国特色社会主义思想，贯彻落实习近平总书记在党史学习教育动员大会上重要讲话精神和习近平总书记关于青年工作的重要论述，根据共青团中央《关于在全团开展“学党史、强信念、跟党走”学习教育的通知》和共青团中央等5部委《关于深入实施青年马克思主义者培养工程的意见》精神，引导广大团员青年厚植爱党、爱国、爱社会主义的情感，让红色基因、革命薪火代代传承，2021年国家教育行政学院将以“传党史初心薪火 做新时代有为青年”为主题，面向高校团员青年开展专题网络培训，</w:t>
      </w:r>
      <w:r>
        <w:rPr>
          <w:rFonts w:hint="eastAsia" w:ascii="仿宋" w:hAnsi="仿宋" w:eastAsia="仿宋" w:cs="仿宋"/>
          <w:kern w:val="0"/>
          <w:sz w:val="24"/>
          <w:szCs w:val="24"/>
        </w:rPr>
        <w:t>特制订本教学计划。</w:t>
      </w:r>
    </w:p>
    <w:p>
      <w:pPr>
        <w:widowControl/>
        <w:tabs>
          <w:tab w:val="left" w:pos="0"/>
        </w:tabs>
        <w:spacing w:line="360" w:lineRule="auto"/>
        <w:ind w:firstLine="560" w:firstLineChars="200"/>
        <w:jc w:val="left"/>
        <w:rPr>
          <w:rFonts w:hint="eastAsia" w:ascii="黑体" w:hAnsi="黑体" w:eastAsia="黑体" w:cs="黑体"/>
          <w:bCs/>
          <w:kern w:val="0"/>
          <w:sz w:val="28"/>
          <w:szCs w:val="28"/>
        </w:rPr>
      </w:pPr>
      <w:r>
        <w:rPr>
          <w:rFonts w:hint="eastAsia" w:ascii="黑体" w:hAnsi="黑体" w:eastAsia="黑体" w:cs="黑体"/>
          <w:bCs/>
          <w:kern w:val="0"/>
          <w:sz w:val="28"/>
          <w:szCs w:val="28"/>
        </w:rPr>
        <w:t>一、学习目标</w:t>
      </w:r>
    </w:p>
    <w:p>
      <w:pPr>
        <w:widowControl/>
        <w:spacing w:line="360" w:lineRule="auto"/>
        <w:ind w:firstLine="482" w:firstLineChars="200"/>
        <w:rPr>
          <w:rFonts w:hint="eastAsia" w:ascii="Calibri" w:hAnsi="Calibri" w:eastAsia="仿宋" w:cs="仿宋"/>
          <w:bCs/>
          <w:kern w:val="0"/>
          <w:sz w:val="24"/>
          <w:szCs w:val="24"/>
        </w:rPr>
      </w:pPr>
      <w:r>
        <w:rPr>
          <w:rFonts w:hint="eastAsia" w:ascii="Calibri" w:hAnsi="Calibri" w:eastAsia="仿宋" w:cs="仿宋"/>
          <w:b/>
          <w:kern w:val="0"/>
          <w:sz w:val="24"/>
          <w:szCs w:val="24"/>
        </w:rPr>
        <w:t>1.深化理论学习。</w:t>
      </w:r>
      <w:r>
        <w:rPr>
          <w:rFonts w:hint="eastAsia" w:ascii="Calibri" w:hAnsi="Calibri" w:eastAsia="仿宋" w:cs="仿宋"/>
          <w:bCs/>
          <w:kern w:val="0"/>
          <w:sz w:val="24"/>
          <w:szCs w:val="24"/>
        </w:rPr>
        <w:t>引导广大高校团员青年读原著、学原文、悟原理，深入学习《习近平谈治国理政》等马克思主义经典著作，学习习近平总书记系列重要讲话精神，帮助高校团员青年加深对党的科学理论理解把握，学深悟透习近平新时代中国特色社会主义思想，掌握马克思主义立场、观点和方法，进一步坚定跟党走中国特色社会道路的信心和决心。</w:t>
      </w:r>
    </w:p>
    <w:p>
      <w:pPr>
        <w:widowControl/>
        <w:spacing w:line="360" w:lineRule="auto"/>
        <w:ind w:firstLine="482" w:firstLineChars="200"/>
        <w:rPr>
          <w:rFonts w:hint="eastAsia" w:ascii="Calibri" w:hAnsi="Calibri" w:eastAsia="仿宋" w:cs="仿宋"/>
          <w:bCs/>
          <w:kern w:val="0"/>
          <w:sz w:val="24"/>
          <w:szCs w:val="24"/>
        </w:rPr>
      </w:pPr>
      <w:r>
        <w:rPr>
          <w:rFonts w:hint="eastAsia" w:ascii="Calibri" w:hAnsi="Calibri" w:eastAsia="仿宋" w:cs="仿宋"/>
          <w:b/>
          <w:kern w:val="0"/>
          <w:sz w:val="24"/>
          <w:szCs w:val="24"/>
        </w:rPr>
        <w:t>2.开展党史教育。</w:t>
      </w:r>
      <w:r>
        <w:rPr>
          <w:rFonts w:hint="eastAsia" w:ascii="Calibri" w:hAnsi="Calibri" w:eastAsia="仿宋" w:cs="仿宋"/>
          <w:bCs/>
          <w:kern w:val="0"/>
          <w:sz w:val="24"/>
          <w:szCs w:val="24"/>
        </w:rPr>
        <w:t>引导广大高校团员青年加强党史、新中国史、改革开放史、社会主义发展史等学习，溯源中国共产党人一脉相承的精神谱系和精神力量，更好地传承红色基因，厚植爱党、爱国、爱社会主义的情感，自觉做共产主义远大理想和中国特色社会主义共同理想的坚定信仰者和忠实实践者。</w:t>
      </w:r>
    </w:p>
    <w:p>
      <w:pPr>
        <w:widowControl/>
        <w:spacing w:line="360" w:lineRule="auto"/>
        <w:ind w:firstLine="482" w:firstLineChars="200"/>
        <w:rPr>
          <w:rFonts w:hint="eastAsia" w:ascii="Calibri" w:hAnsi="Calibri" w:eastAsia="仿宋" w:cs="仿宋"/>
          <w:bCs/>
          <w:kern w:val="0"/>
          <w:sz w:val="24"/>
          <w:szCs w:val="24"/>
        </w:rPr>
      </w:pPr>
      <w:r>
        <w:rPr>
          <w:rFonts w:hint="eastAsia" w:ascii="Calibri" w:hAnsi="Calibri" w:eastAsia="仿宋" w:cs="仿宋"/>
          <w:b/>
          <w:kern w:val="0"/>
          <w:sz w:val="24"/>
          <w:szCs w:val="24"/>
        </w:rPr>
        <w:t>3.加强实践锻炼。</w:t>
      </w:r>
      <w:r>
        <w:rPr>
          <w:rFonts w:hint="eastAsia" w:ascii="Calibri" w:hAnsi="Calibri" w:eastAsia="仿宋" w:cs="仿宋"/>
          <w:bCs/>
          <w:kern w:val="0"/>
          <w:sz w:val="24"/>
          <w:szCs w:val="24"/>
        </w:rPr>
        <w:t>引导广大高校团员青年不断增强实践锻炼的意识，加强社会观察能力，正确识别和坚决抵制各种错误观点和思潮，积极主动在网络上发声亮剑，坚持群众观点，树立群众路线，为全面建设社会主义现代化国家、实现中华民族伟大复兴中国梦贡献青春力量。</w:t>
      </w:r>
    </w:p>
    <w:p>
      <w:pPr>
        <w:widowControl/>
        <w:spacing w:line="360" w:lineRule="auto"/>
        <w:ind w:firstLine="560" w:firstLineChars="200"/>
        <w:rPr>
          <w:rFonts w:hint="eastAsia" w:ascii="黑体" w:hAnsi="黑体" w:eastAsia="黑体" w:cs="黑体"/>
          <w:bCs/>
          <w:kern w:val="0"/>
          <w:sz w:val="28"/>
          <w:szCs w:val="28"/>
        </w:rPr>
      </w:pPr>
      <w:r>
        <w:rPr>
          <w:rFonts w:hint="eastAsia" w:ascii="黑体" w:hAnsi="黑体" w:eastAsia="黑体" w:cs="黑体"/>
          <w:bCs/>
          <w:kern w:val="0"/>
          <w:sz w:val="28"/>
          <w:szCs w:val="28"/>
        </w:rPr>
        <w:t>二、学习时间</w:t>
      </w:r>
    </w:p>
    <w:p>
      <w:pPr>
        <w:widowControl/>
        <w:wordWrap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培训学习时间为</w:t>
      </w:r>
      <w:r>
        <w:rPr>
          <w:rFonts w:hint="eastAsia" w:ascii="Calibri" w:hAnsi="Calibri" w:eastAsia="仿宋" w:cs="仿宋"/>
          <w:kern w:val="0"/>
          <w:sz w:val="24"/>
          <w:szCs w:val="24"/>
        </w:rPr>
        <w:t>2021</w:t>
      </w:r>
      <w:r>
        <w:rPr>
          <w:rFonts w:hint="eastAsia" w:ascii="仿宋" w:hAnsi="仿宋" w:eastAsia="仿宋" w:cs="仿宋"/>
          <w:kern w:val="0"/>
          <w:sz w:val="24"/>
          <w:szCs w:val="24"/>
        </w:rPr>
        <w:t>年</w:t>
      </w:r>
      <w:r>
        <w:rPr>
          <w:rFonts w:ascii="Calibri" w:hAnsi="Calibri" w:eastAsia="仿宋" w:cs="仿宋"/>
          <w:kern w:val="0"/>
          <w:sz w:val="24"/>
          <w:szCs w:val="24"/>
        </w:rPr>
        <w:t>6</w:t>
      </w:r>
      <w:r>
        <w:rPr>
          <w:rFonts w:hint="eastAsia" w:ascii="仿宋" w:hAnsi="仿宋" w:eastAsia="仿宋" w:cs="仿宋"/>
          <w:kern w:val="0"/>
          <w:sz w:val="24"/>
          <w:szCs w:val="24"/>
        </w:rPr>
        <w:t>月</w:t>
      </w:r>
      <w:r>
        <w:rPr>
          <w:rFonts w:ascii="Calibri" w:hAnsi="Calibri" w:eastAsia="仿宋" w:cs="仿宋"/>
          <w:kern w:val="0"/>
          <w:sz w:val="24"/>
          <w:szCs w:val="24"/>
        </w:rPr>
        <w:t>1</w:t>
      </w:r>
      <w:r>
        <w:rPr>
          <w:rFonts w:hint="eastAsia" w:ascii="仿宋" w:hAnsi="仿宋" w:eastAsia="仿宋" w:cs="仿宋"/>
          <w:kern w:val="0"/>
          <w:sz w:val="24"/>
          <w:szCs w:val="24"/>
        </w:rPr>
        <w:t>日至</w:t>
      </w:r>
      <w:r>
        <w:rPr>
          <w:rFonts w:hint="eastAsia" w:ascii="Calibri" w:hAnsi="Calibri" w:eastAsia="仿宋" w:cs="仿宋"/>
          <w:kern w:val="0"/>
          <w:sz w:val="24"/>
          <w:szCs w:val="24"/>
          <w:lang w:val="en-US" w:eastAsia="zh-CN"/>
        </w:rPr>
        <w:t>10</w:t>
      </w:r>
      <w:r>
        <w:rPr>
          <w:rFonts w:hint="eastAsia" w:ascii="仿宋" w:hAnsi="仿宋" w:eastAsia="仿宋" w:cs="仿宋"/>
          <w:kern w:val="0"/>
          <w:sz w:val="24"/>
          <w:szCs w:val="24"/>
        </w:rPr>
        <w:t>月</w:t>
      </w:r>
      <w:r>
        <w:rPr>
          <w:rFonts w:ascii="Calibri" w:hAnsi="Calibri" w:eastAsia="仿宋" w:cs="仿宋"/>
          <w:kern w:val="0"/>
          <w:sz w:val="24"/>
          <w:szCs w:val="24"/>
        </w:rPr>
        <w:t>1</w:t>
      </w:r>
      <w:r>
        <w:rPr>
          <w:rFonts w:hint="eastAsia" w:ascii="仿宋" w:hAnsi="仿宋" w:eastAsia="仿宋" w:cs="仿宋"/>
          <w:kern w:val="0"/>
          <w:sz w:val="24"/>
          <w:szCs w:val="24"/>
        </w:rPr>
        <w:t>日。</w:t>
      </w:r>
    </w:p>
    <w:p>
      <w:pPr>
        <w:widowControl/>
        <w:spacing w:line="360" w:lineRule="auto"/>
        <w:ind w:firstLine="560" w:firstLineChars="200"/>
        <w:rPr>
          <w:rFonts w:hint="eastAsia" w:ascii="黑体" w:hAnsi="黑体" w:eastAsia="黑体" w:cs="黑体"/>
          <w:bCs/>
          <w:kern w:val="0"/>
          <w:sz w:val="28"/>
          <w:szCs w:val="28"/>
        </w:rPr>
      </w:pPr>
      <w:r>
        <w:rPr>
          <w:rFonts w:hint="eastAsia" w:ascii="黑体" w:hAnsi="黑体" w:eastAsia="黑体" w:cs="黑体"/>
          <w:bCs/>
          <w:kern w:val="0"/>
          <w:sz w:val="28"/>
          <w:szCs w:val="28"/>
        </w:rPr>
        <w:t>三、学习方式</w:t>
      </w:r>
    </w:p>
    <w:p>
      <w:pPr>
        <w:widowControl/>
        <w:tabs>
          <w:tab w:val="left" w:pos="0"/>
        </w:tabs>
        <w:spacing w:line="360" w:lineRule="auto"/>
        <w:ind w:firstLine="482" w:firstLineChars="200"/>
        <w:jc w:val="left"/>
        <w:rPr>
          <w:rFonts w:hint="eastAsia" w:ascii="仿宋" w:hAnsi="仿宋" w:eastAsia="仿宋" w:cs="仿宋"/>
          <w:kern w:val="0"/>
          <w:sz w:val="24"/>
          <w:szCs w:val="24"/>
        </w:rPr>
      </w:pPr>
      <w:r>
        <w:rPr>
          <w:rFonts w:hint="eastAsia" w:ascii="仿宋" w:hAnsi="仿宋" w:eastAsia="仿宋" w:cs="仿宋"/>
          <w:b/>
          <w:kern w:val="0"/>
          <w:sz w:val="24"/>
          <w:szCs w:val="24"/>
        </w:rPr>
        <w:t>（一）</w:t>
      </w:r>
      <w:r>
        <w:rPr>
          <w:rFonts w:hint="eastAsia" w:ascii="仿宋" w:hAnsi="仿宋" w:eastAsia="仿宋" w:cs="仿宋"/>
          <w:kern w:val="0"/>
          <w:sz w:val="24"/>
          <w:szCs w:val="24"/>
        </w:rPr>
        <w:t>参训学员在</w:t>
      </w:r>
      <w:r>
        <w:rPr>
          <w:rFonts w:ascii="仿宋" w:hAnsi="仿宋" w:eastAsia="仿宋" w:cs="仿宋"/>
          <w:kern w:val="0"/>
          <w:sz w:val="24"/>
          <w:szCs w:val="24"/>
        </w:rPr>
        <w:t>中国教育干部网络学院（</w:t>
      </w:r>
      <w:r>
        <w:rPr>
          <w:rFonts w:ascii="Calibri" w:hAnsi="Calibri" w:eastAsia="仿宋" w:cs="Times New Roman"/>
          <w:kern w:val="0"/>
          <w:sz w:val="24"/>
          <w:szCs w:val="24"/>
        </w:rPr>
        <w:t>www.enaea.edu.cn</w:t>
      </w:r>
      <w:r>
        <w:rPr>
          <w:rFonts w:ascii="仿宋" w:hAnsi="仿宋" w:eastAsia="仿宋" w:cs="仿宋"/>
          <w:kern w:val="0"/>
          <w:sz w:val="24"/>
          <w:szCs w:val="24"/>
        </w:rPr>
        <w:t>）进行实名注册</w:t>
      </w:r>
      <w:r>
        <w:rPr>
          <w:rFonts w:hint="eastAsia" w:ascii="仿宋" w:hAnsi="仿宋" w:eastAsia="仿宋" w:cs="仿宋"/>
          <w:kern w:val="0"/>
          <w:sz w:val="24"/>
          <w:szCs w:val="24"/>
        </w:rPr>
        <w:t>，登录后使用学习卡进入班级，即可参加培训学习活动。</w:t>
      </w:r>
    </w:p>
    <w:p>
      <w:pPr>
        <w:widowControl/>
        <w:spacing w:line="360" w:lineRule="auto"/>
        <w:ind w:firstLine="482" w:firstLineChars="200"/>
        <w:jc w:val="left"/>
        <w:rPr>
          <w:rFonts w:hint="eastAsia" w:ascii="仿宋" w:hAnsi="仿宋" w:eastAsia="仿宋" w:cs="仿宋"/>
          <w:kern w:val="0"/>
          <w:sz w:val="24"/>
          <w:szCs w:val="24"/>
        </w:rPr>
      </w:pPr>
      <w:r>
        <w:rPr>
          <w:rFonts w:hint="eastAsia" w:ascii="仿宋" w:hAnsi="仿宋" w:eastAsia="仿宋" w:cs="仿宋"/>
          <w:b/>
          <w:kern w:val="0"/>
          <w:sz w:val="24"/>
          <w:szCs w:val="24"/>
        </w:rPr>
        <w:t>（二）</w:t>
      </w:r>
      <w:r>
        <w:rPr>
          <w:rFonts w:hint="eastAsia" w:ascii="仿宋" w:hAnsi="仿宋" w:eastAsia="仿宋" w:cs="仿宋"/>
          <w:kern w:val="0"/>
          <w:sz w:val="24"/>
          <w:szCs w:val="24"/>
        </w:rPr>
        <w:t>培训期间参训学员也可以下载中国教育干部网络学院移动客户端（学习公社</w:t>
      </w:r>
      <w:r>
        <w:rPr>
          <w:rFonts w:ascii="Calibri" w:hAnsi="Calibri" w:eastAsia="仿宋" w:cs="Times New Roman"/>
          <w:kern w:val="0"/>
          <w:sz w:val="24"/>
          <w:szCs w:val="24"/>
        </w:rPr>
        <w:t>app</w:t>
      </w:r>
      <w:r>
        <w:rPr>
          <w:rFonts w:hint="eastAsia" w:ascii="仿宋" w:hAnsi="仿宋" w:eastAsia="仿宋" w:cs="仿宋"/>
          <w:kern w:val="0"/>
          <w:sz w:val="24"/>
          <w:szCs w:val="24"/>
        </w:rPr>
        <w:t>）随时登录学习，还可以关注中国教育干部网络学院微信公众号了解各类信息。</w:t>
      </w:r>
    </w:p>
    <w:p>
      <w:pPr>
        <w:widowControl/>
        <w:spacing w:line="360" w:lineRule="auto"/>
        <w:ind w:firstLine="420" w:firstLineChars="200"/>
        <w:jc w:val="center"/>
        <w:rPr>
          <w:rFonts w:hint="eastAsia" w:ascii="Calibri" w:hAnsi="Calibri" w:eastAsia="宋体" w:cs="Times New Roman"/>
          <w:szCs w:val="22"/>
        </w:rPr>
      </w:pPr>
      <w:r>
        <w:rPr>
          <w:rFonts w:ascii="Calibri" w:hAnsi="Calibri" w:eastAsia="宋体" w:cs="Times New Roman"/>
          <w:szCs w:val="22"/>
        </w:rPr>
        <w:drawing>
          <wp:inline distT="0" distB="0" distL="114300" distR="114300">
            <wp:extent cx="2305050" cy="1200150"/>
            <wp:effectExtent l="0" t="0" r="508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2305050" cy="1200150"/>
                    </a:xfrm>
                    <a:prstGeom prst="rect">
                      <a:avLst/>
                    </a:prstGeom>
                    <a:noFill/>
                    <a:ln>
                      <a:noFill/>
                    </a:ln>
                  </pic:spPr>
                </pic:pic>
              </a:graphicData>
            </a:graphic>
          </wp:inline>
        </w:drawing>
      </w:r>
    </w:p>
    <w:p>
      <w:pPr>
        <w:widowControl/>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备注：</w:t>
      </w:r>
    </w:p>
    <w:p>
      <w:pPr>
        <w:widowControl/>
        <w:spacing w:line="360" w:lineRule="auto"/>
        <w:ind w:firstLine="480" w:firstLineChars="200"/>
        <w:rPr>
          <w:rFonts w:hint="eastAsia" w:ascii="仿宋" w:hAnsi="仿宋" w:eastAsia="仿宋" w:cs="楷体_GB2312"/>
          <w:kern w:val="0"/>
          <w:sz w:val="24"/>
          <w:szCs w:val="24"/>
        </w:rPr>
      </w:pPr>
      <w:r>
        <w:rPr>
          <w:rFonts w:hint="eastAsia" w:ascii="Calibri" w:hAnsi="Calibri" w:eastAsia="仿宋" w:cs="仿宋"/>
          <w:kern w:val="0"/>
          <w:sz w:val="24"/>
          <w:szCs w:val="24"/>
        </w:rPr>
        <w:t>1</w:t>
      </w:r>
      <w:r>
        <w:rPr>
          <w:rFonts w:hint="eastAsia" w:ascii="仿宋" w:hAnsi="仿宋" w:eastAsia="仿宋" w:cs="仿宋"/>
          <w:kern w:val="0"/>
          <w:sz w:val="24"/>
          <w:szCs w:val="24"/>
        </w:rPr>
        <w:t>.若注册时提示您手机号已被使用，您可能已注册，请</w:t>
      </w:r>
      <w:r>
        <w:rPr>
          <w:rFonts w:hint="eastAsia" w:ascii="仿宋" w:hAnsi="仿宋" w:eastAsia="仿宋" w:cs="楷体_GB2312"/>
          <w:kern w:val="0"/>
          <w:sz w:val="24"/>
          <w:szCs w:val="24"/>
        </w:rPr>
        <w:t>直接登录并使用学习卡（忘记密码可先通过短信验证手机后重置新密码登录，然后再使用学习卡）；</w:t>
      </w:r>
    </w:p>
    <w:p>
      <w:pPr>
        <w:widowControl/>
        <w:spacing w:line="360" w:lineRule="auto"/>
        <w:ind w:firstLine="480" w:firstLineChars="200"/>
        <w:rPr>
          <w:rFonts w:hint="eastAsia" w:ascii="仿宋" w:hAnsi="仿宋" w:eastAsia="仿宋" w:cs="楷体_GB2312"/>
          <w:kern w:val="0"/>
          <w:sz w:val="24"/>
          <w:szCs w:val="24"/>
        </w:rPr>
      </w:pPr>
      <w:r>
        <w:rPr>
          <w:rFonts w:hint="eastAsia" w:ascii="Calibri" w:hAnsi="Calibri" w:eastAsia="仿宋" w:cs="楷体_GB2312"/>
          <w:kern w:val="0"/>
          <w:sz w:val="24"/>
          <w:szCs w:val="24"/>
        </w:rPr>
        <w:t>2</w:t>
      </w:r>
      <w:r>
        <w:rPr>
          <w:rFonts w:hint="eastAsia" w:ascii="仿宋" w:hAnsi="仿宋" w:eastAsia="仿宋" w:cs="楷体_GB2312"/>
          <w:kern w:val="0"/>
          <w:sz w:val="24"/>
          <w:szCs w:val="24"/>
        </w:rPr>
        <w:t>.</w:t>
      </w:r>
      <w:r>
        <w:rPr>
          <w:rFonts w:hint="eastAsia" w:ascii="仿宋" w:hAnsi="仿宋" w:eastAsia="仿宋" w:cs="仿宋"/>
          <w:kern w:val="0"/>
          <w:sz w:val="24"/>
          <w:szCs w:val="24"/>
        </w:rPr>
        <w:t>学员学习操作流程详见中国教育干部网络学院首页顶部“操作指南”。</w:t>
      </w:r>
    </w:p>
    <w:p>
      <w:pPr>
        <w:widowControl/>
        <w:spacing w:line="360" w:lineRule="auto"/>
        <w:ind w:firstLine="560" w:firstLineChars="200"/>
        <w:rPr>
          <w:rFonts w:hint="eastAsia" w:ascii="黑体" w:hAnsi="黑体" w:eastAsia="黑体" w:cs="黑体"/>
          <w:bCs/>
          <w:kern w:val="0"/>
          <w:sz w:val="28"/>
          <w:szCs w:val="28"/>
        </w:rPr>
      </w:pPr>
      <w:r>
        <w:rPr>
          <w:rFonts w:hint="eastAsia" w:ascii="黑体" w:hAnsi="黑体" w:eastAsia="黑体" w:cs="黑体"/>
          <w:bCs/>
          <w:kern w:val="0"/>
          <w:sz w:val="28"/>
          <w:szCs w:val="28"/>
        </w:rPr>
        <w:t>四、学习任务</w:t>
      </w:r>
    </w:p>
    <w:p>
      <w:pPr>
        <w:widowControl/>
        <w:wordWrap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培训分为在线学习、主题研讨、心得撰写三个环节。</w:t>
      </w:r>
    </w:p>
    <w:p>
      <w:pPr>
        <w:numPr>
          <w:ilvl w:val="0"/>
          <w:numId w:val="1"/>
        </w:num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在线学习</w:t>
      </w:r>
    </w:p>
    <w:p>
      <w:pPr>
        <w:widowControl w:val="0"/>
        <w:tabs>
          <w:tab w:val="left" w:pos="3119"/>
        </w:tabs>
        <w:spacing w:line="360" w:lineRule="auto"/>
        <w:ind w:firstLine="480" w:firstLineChars="200"/>
        <w:jc w:val="both"/>
        <w:rPr>
          <w:rFonts w:hint="eastAsia" w:ascii="仿宋" w:hAnsi="仿宋" w:eastAsia="仿宋" w:cs="仿宋"/>
          <w:color w:val="auto"/>
          <w:kern w:val="0"/>
          <w:sz w:val="24"/>
          <w:szCs w:val="24"/>
          <w:u w:val="none" w:color="000000"/>
          <w:lang w:val="en-US" w:eastAsia="zh-CN" w:bidi="ar-SA"/>
        </w:rPr>
      </w:pPr>
      <w:r>
        <w:rPr>
          <w:rFonts w:hint="eastAsia" w:ascii="仿宋" w:hAnsi="仿宋" w:eastAsia="仿宋" w:cs="仿宋"/>
          <w:color w:val="000000"/>
          <w:kern w:val="0"/>
          <w:sz w:val="24"/>
          <w:szCs w:val="24"/>
          <w:u w:val="none" w:color="000000"/>
          <w:lang w:val="en-US" w:eastAsia="zh-CN" w:bidi="ar-SA"/>
        </w:rPr>
        <w:t>在线学习课程已统一分配到“</w:t>
      </w:r>
      <w:r>
        <w:rPr>
          <w:rFonts w:hint="eastAsia" w:ascii="仿宋" w:hAnsi="仿宋" w:eastAsia="仿宋" w:cs="仿宋"/>
          <w:b/>
          <w:bCs/>
          <w:color w:val="000000"/>
          <w:kern w:val="0"/>
          <w:sz w:val="24"/>
          <w:szCs w:val="24"/>
          <w:u w:val="none" w:color="000000"/>
          <w:lang w:val="en-US" w:eastAsia="zh-CN" w:bidi="ar-SA"/>
        </w:rPr>
        <w:t>我的学习-课程学习</w:t>
      </w:r>
      <w:r>
        <w:rPr>
          <w:rFonts w:hint="eastAsia" w:ascii="仿宋" w:hAnsi="仿宋" w:eastAsia="仿宋" w:cs="仿宋"/>
          <w:color w:val="000000"/>
          <w:kern w:val="0"/>
          <w:sz w:val="24"/>
          <w:szCs w:val="24"/>
          <w:u w:val="none" w:color="000000"/>
          <w:lang w:val="en-US" w:eastAsia="zh-CN" w:bidi="ar-SA"/>
        </w:rPr>
        <w:t>”列表中，</w:t>
      </w:r>
      <w:r>
        <w:rPr>
          <w:rFonts w:hint="eastAsia" w:ascii="仿宋" w:hAnsi="仿宋" w:eastAsia="仿宋" w:cs="仿宋"/>
          <w:color w:val="auto"/>
          <w:kern w:val="0"/>
          <w:sz w:val="24"/>
          <w:szCs w:val="24"/>
          <w:u w:val="none" w:color="000000"/>
          <w:lang w:val="en-US" w:eastAsia="zh-CN" w:bidi="ar-SA"/>
        </w:rPr>
        <w:t>参训学员须完成不少于</w:t>
      </w:r>
      <w:r>
        <w:rPr>
          <w:rFonts w:hint="eastAsia" w:ascii="Times New Roman" w:hAnsi="Times New Roman" w:eastAsia="仿宋" w:cs="仿宋"/>
          <w:b/>
          <w:bCs/>
          <w:color w:val="auto"/>
          <w:kern w:val="0"/>
          <w:sz w:val="24"/>
          <w:szCs w:val="24"/>
          <w:u w:val="none" w:color="000000"/>
          <w:lang w:val="en-US" w:eastAsia="zh-CN" w:bidi="ar-SA"/>
        </w:rPr>
        <w:t>24</w:t>
      </w:r>
      <w:r>
        <w:rPr>
          <w:rFonts w:hint="eastAsia" w:ascii="仿宋" w:hAnsi="仿宋" w:eastAsia="仿宋" w:cs="仿宋"/>
          <w:color w:val="auto"/>
          <w:kern w:val="0"/>
          <w:sz w:val="24"/>
          <w:szCs w:val="24"/>
          <w:u w:val="none" w:color="000000"/>
          <w:lang w:val="en-US" w:eastAsia="zh-CN" w:bidi="ar-SA"/>
        </w:rPr>
        <w:t>学时（</w:t>
      </w:r>
      <w:r>
        <w:rPr>
          <w:rFonts w:hint="eastAsia" w:ascii="Times New Roman" w:hAnsi="Times New Roman" w:eastAsia="仿宋" w:cs="仿宋"/>
          <w:color w:val="auto"/>
          <w:kern w:val="0"/>
          <w:sz w:val="24"/>
          <w:szCs w:val="24"/>
          <w:u w:val="none" w:color="000000"/>
          <w:lang w:val="en-US" w:eastAsia="zh-CN" w:bidi="ar-SA"/>
        </w:rPr>
        <w:t>45</w:t>
      </w:r>
      <w:r>
        <w:rPr>
          <w:rFonts w:hint="eastAsia" w:ascii="仿宋" w:hAnsi="仿宋" w:eastAsia="仿宋" w:cs="仿宋"/>
          <w:color w:val="auto"/>
          <w:kern w:val="0"/>
          <w:sz w:val="24"/>
          <w:szCs w:val="24"/>
          <w:u w:val="none" w:color="000000"/>
          <w:lang w:val="en-US" w:eastAsia="zh-CN" w:bidi="ar-SA"/>
        </w:rPr>
        <w:t>分钟/学时）的视频课程学习任务。</w:t>
      </w:r>
    </w:p>
    <w:p>
      <w:pPr>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（二）主题研讨</w:t>
      </w:r>
    </w:p>
    <w:p>
      <w:pPr>
        <w:tabs>
          <w:tab w:val="left" w:pos="3119"/>
        </w:tabs>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培训期间，</w:t>
      </w:r>
      <w:r>
        <w:rPr>
          <w:rFonts w:hint="eastAsia" w:ascii="仿宋" w:hAnsi="仿宋" w:eastAsia="仿宋" w:cs="Times New Roman"/>
          <w:sz w:val="24"/>
          <w:szCs w:val="24"/>
        </w:rPr>
        <w:t>参训学员围绕</w:t>
      </w:r>
      <w:r>
        <w:rPr>
          <w:rFonts w:hint="eastAsia" w:ascii="仿宋" w:hAnsi="仿宋" w:eastAsia="仿宋" w:cs="Times New Roman"/>
          <w:b/>
          <w:bCs/>
          <w:sz w:val="24"/>
          <w:szCs w:val="24"/>
        </w:rPr>
        <w:t>“如何做一名坚定的马克思主义者”“作为一名优秀的青年马克思主义者，如何讲好中国故事、传播好中国声音”</w:t>
      </w:r>
      <w:r>
        <w:rPr>
          <w:rFonts w:hint="eastAsia" w:ascii="仿宋" w:hAnsi="仿宋" w:eastAsia="仿宋" w:cs="Times New Roman"/>
          <w:sz w:val="24"/>
          <w:szCs w:val="24"/>
        </w:rPr>
        <w:t>等主题开展研讨，</w:t>
      </w:r>
      <w:r>
        <w:rPr>
          <w:rFonts w:hint="eastAsia" w:ascii="仿宋" w:hAnsi="仿宋" w:eastAsia="仿宋" w:cs="仿宋"/>
          <w:kern w:val="0"/>
          <w:sz w:val="24"/>
          <w:szCs w:val="24"/>
        </w:rPr>
        <w:t>在“</w:t>
      </w:r>
      <w:r>
        <w:rPr>
          <w:rFonts w:hint="eastAsia" w:ascii="仿宋" w:hAnsi="仿宋" w:eastAsia="仿宋" w:cs="仿宋"/>
          <w:b/>
          <w:bCs/>
          <w:kern w:val="0"/>
          <w:sz w:val="24"/>
          <w:szCs w:val="24"/>
        </w:rPr>
        <w:t>我的学习-主题研讨</w:t>
      </w:r>
      <w:r>
        <w:rPr>
          <w:rFonts w:hint="eastAsia" w:ascii="仿宋" w:hAnsi="仿宋" w:eastAsia="仿宋" w:cs="仿宋"/>
          <w:kern w:val="0"/>
          <w:sz w:val="24"/>
          <w:szCs w:val="24"/>
        </w:rPr>
        <w:t>”开展，每人至少发帖</w:t>
      </w:r>
      <w:r>
        <w:rPr>
          <w:rFonts w:hint="eastAsia" w:ascii="Calibri" w:hAnsi="Calibri" w:eastAsia="仿宋" w:cs="仿宋"/>
          <w:kern w:val="0"/>
          <w:sz w:val="24"/>
          <w:szCs w:val="24"/>
        </w:rPr>
        <w:t>2</w:t>
      </w:r>
      <w:r>
        <w:rPr>
          <w:rFonts w:hint="eastAsia" w:ascii="仿宋" w:hAnsi="仿宋" w:eastAsia="仿宋" w:cs="仿宋"/>
          <w:kern w:val="0"/>
          <w:sz w:val="24"/>
          <w:szCs w:val="24"/>
        </w:rPr>
        <w:t>条。</w:t>
      </w:r>
    </w:p>
    <w:p>
      <w:pPr>
        <w:spacing w:line="360" w:lineRule="auto"/>
        <w:ind w:firstLine="482" w:firstLineChars="200"/>
        <w:rPr>
          <w:rFonts w:ascii="仿宋" w:hAnsi="仿宋" w:eastAsia="仿宋" w:cs="仿宋"/>
          <w:b/>
          <w:bCs/>
          <w:kern w:val="0"/>
          <w:sz w:val="24"/>
          <w:szCs w:val="24"/>
        </w:rPr>
      </w:pPr>
      <w:r>
        <w:rPr>
          <w:rFonts w:hint="eastAsia" w:ascii="仿宋" w:hAnsi="仿宋" w:eastAsia="仿宋" w:cs="仿宋"/>
          <w:b/>
          <w:kern w:val="0"/>
          <w:sz w:val="24"/>
          <w:szCs w:val="24"/>
        </w:rPr>
        <w:t>（三）</w:t>
      </w:r>
      <w:r>
        <w:rPr>
          <w:rFonts w:hint="eastAsia" w:ascii="仿宋" w:hAnsi="仿宋" w:eastAsia="仿宋" w:cs="仿宋"/>
          <w:b/>
          <w:bCs/>
          <w:kern w:val="0"/>
          <w:sz w:val="24"/>
          <w:szCs w:val="24"/>
        </w:rPr>
        <w:t>心得撰写</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培训后期，参训学员结合所学知识和工作实际，撰写一篇结业报告作为研修成果，在“</w:t>
      </w:r>
      <w:r>
        <w:rPr>
          <w:rFonts w:hint="eastAsia" w:ascii="仿宋" w:hAnsi="仿宋" w:eastAsia="仿宋" w:cs="仿宋"/>
          <w:b/>
          <w:bCs/>
          <w:kern w:val="0"/>
          <w:sz w:val="24"/>
          <w:szCs w:val="24"/>
        </w:rPr>
        <w:t>我的学习-心得撰写</w:t>
      </w:r>
      <w:r>
        <w:rPr>
          <w:rFonts w:hint="eastAsia" w:ascii="仿宋" w:hAnsi="仿宋" w:eastAsia="仿宋" w:cs="仿宋"/>
          <w:kern w:val="0"/>
          <w:sz w:val="24"/>
          <w:szCs w:val="24"/>
        </w:rPr>
        <w:t>”一栏提交展示。</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撰写要求：主题鲜明、语言通顺、条理清晰、结构完整、逻辑严谨，不少于</w:t>
      </w:r>
      <w:r>
        <w:rPr>
          <w:rFonts w:hint="eastAsia" w:ascii="Calibri" w:hAnsi="Calibri" w:eastAsia="仿宋" w:cs="仿宋"/>
          <w:kern w:val="0"/>
          <w:sz w:val="24"/>
          <w:szCs w:val="24"/>
        </w:rPr>
        <w:t>1000</w:t>
      </w:r>
      <w:r>
        <w:rPr>
          <w:rFonts w:hint="eastAsia" w:ascii="仿宋" w:hAnsi="仿宋" w:eastAsia="仿宋" w:cs="仿宋"/>
          <w:kern w:val="0"/>
          <w:sz w:val="24"/>
          <w:szCs w:val="24"/>
        </w:rPr>
        <w:t>字。</w:t>
      </w:r>
    </w:p>
    <w:p>
      <w:pPr>
        <w:widowControl/>
        <w:spacing w:line="360" w:lineRule="auto"/>
        <w:ind w:firstLine="560" w:firstLineChars="200"/>
        <w:rPr>
          <w:rFonts w:hint="eastAsia" w:ascii="黑体" w:hAnsi="黑体" w:eastAsia="黑体" w:cs="黑体"/>
          <w:bCs/>
          <w:kern w:val="0"/>
          <w:sz w:val="28"/>
          <w:szCs w:val="28"/>
        </w:rPr>
      </w:pPr>
      <w:r>
        <w:rPr>
          <w:rFonts w:hint="eastAsia" w:ascii="黑体" w:hAnsi="黑体" w:eastAsia="黑体" w:cs="黑体"/>
          <w:bCs/>
          <w:kern w:val="0"/>
          <w:sz w:val="28"/>
          <w:szCs w:val="28"/>
        </w:rPr>
        <w:t>五、考核认证</w:t>
      </w:r>
    </w:p>
    <w:p>
      <w:pPr>
        <w:widowControl/>
        <w:spacing w:line="360" w:lineRule="auto"/>
        <w:ind w:firstLine="482" w:firstLineChars="200"/>
        <w:jc w:val="left"/>
        <w:rPr>
          <w:rFonts w:hint="eastAsia" w:ascii="仿宋" w:hAnsi="仿宋" w:eastAsia="仿宋" w:cs="仿宋"/>
          <w:b/>
          <w:kern w:val="0"/>
          <w:sz w:val="24"/>
          <w:szCs w:val="24"/>
        </w:rPr>
      </w:pPr>
      <w:r>
        <w:rPr>
          <w:rFonts w:hint="eastAsia" w:ascii="仿宋" w:hAnsi="仿宋" w:eastAsia="仿宋" w:cs="仿宋"/>
          <w:b/>
          <w:kern w:val="0"/>
          <w:sz w:val="24"/>
          <w:szCs w:val="24"/>
        </w:rPr>
        <w:t>（一）考核要求</w:t>
      </w:r>
    </w:p>
    <w:p>
      <w:pPr>
        <w:widowControl/>
        <w:spacing w:line="360" w:lineRule="auto"/>
        <w:ind w:firstLine="480" w:firstLineChars="200"/>
        <w:jc w:val="left"/>
        <w:rPr>
          <w:rFonts w:hint="eastAsia" w:ascii="仿宋" w:hAnsi="仿宋" w:eastAsia="仿宋" w:cs="Times New Roman"/>
          <w:sz w:val="24"/>
          <w:szCs w:val="24"/>
        </w:rPr>
      </w:pPr>
      <w:r>
        <w:rPr>
          <w:rFonts w:hint="eastAsia" w:ascii="Calibri" w:hAnsi="Calibri" w:eastAsia="仿宋" w:cs="仿宋"/>
          <w:kern w:val="0"/>
          <w:sz w:val="24"/>
          <w:szCs w:val="24"/>
        </w:rPr>
        <w:t>1</w:t>
      </w:r>
      <w:r>
        <w:rPr>
          <w:rFonts w:hint="eastAsia" w:ascii="仿宋" w:hAnsi="仿宋" w:eastAsia="仿宋" w:cs="仿宋"/>
          <w:kern w:val="0"/>
          <w:sz w:val="24"/>
          <w:szCs w:val="24"/>
        </w:rPr>
        <w:t>.在线学习：</w:t>
      </w:r>
      <w:r>
        <w:rPr>
          <w:rFonts w:hint="eastAsia" w:ascii="Calibri" w:hAnsi="Calibri" w:eastAsia="仿宋" w:cs="仿宋"/>
          <w:b/>
          <w:kern w:val="0"/>
          <w:sz w:val="24"/>
          <w:szCs w:val="24"/>
          <w:u w:val="single"/>
        </w:rPr>
        <w:t>24</w:t>
      </w:r>
      <w:r>
        <w:rPr>
          <w:rFonts w:hint="eastAsia" w:ascii="仿宋" w:hAnsi="仿宋" w:eastAsia="仿宋" w:cs="仿宋"/>
          <w:kern w:val="0"/>
          <w:sz w:val="24"/>
          <w:szCs w:val="24"/>
        </w:rPr>
        <w:t>学时</w:t>
      </w:r>
      <w:r>
        <w:rPr>
          <w:rFonts w:hint="eastAsia" w:ascii="仿宋" w:hAnsi="仿宋" w:eastAsia="仿宋" w:cs="Times New Roman"/>
          <w:sz w:val="24"/>
          <w:szCs w:val="24"/>
        </w:rPr>
        <w:t>（</w:t>
      </w:r>
      <w:r>
        <w:rPr>
          <w:rFonts w:hint="eastAsia" w:ascii="Calibri" w:hAnsi="Calibri" w:eastAsia="仿宋" w:cs="仿宋"/>
          <w:kern w:val="0"/>
          <w:sz w:val="24"/>
          <w:szCs w:val="24"/>
        </w:rPr>
        <w:t>45</w:t>
      </w:r>
      <w:r>
        <w:rPr>
          <w:rFonts w:hint="eastAsia" w:ascii="仿宋" w:hAnsi="仿宋" w:eastAsia="仿宋" w:cs="仿宋"/>
          <w:kern w:val="0"/>
          <w:sz w:val="24"/>
          <w:szCs w:val="24"/>
        </w:rPr>
        <w:t>分钟/学时，共</w:t>
      </w:r>
      <w:r>
        <w:rPr>
          <w:rFonts w:hint="eastAsia" w:ascii="Calibri" w:hAnsi="Calibri" w:eastAsia="仿宋" w:cs="仿宋"/>
          <w:kern w:val="0"/>
          <w:sz w:val="24"/>
          <w:szCs w:val="24"/>
        </w:rPr>
        <w:t>1080</w:t>
      </w:r>
      <w:r>
        <w:rPr>
          <w:rFonts w:hint="eastAsia" w:ascii="仿宋" w:hAnsi="仿宋" w:eastAsia="仿宋" w:cs="仿宋"/>
          <w:kern w:val="0"/>
          <w:sz w:val="24"/>
          <w:szCs w:val="24"/>
        </w:rPr>
        <w:t>分钟</w:t>
      </w:r>
      <w:r>
        <w:rPr>
          <w:rFonts w:hint="eastAsia" w:ascii="仿宋" w:hAnsi="仿宋" w:eastAsia="仿宋" w:cs="Times New Roman"/>
          <w:sz w:val="24"/>
          <w:szCs w:val="24"/>
        </w:rPr>
        <w:t>），权重</w:t>
      </w:r>
      <w:r>
        <w:rPr>
          <w:rFonts w:hint="eastAsia" w:ascii="Calibri" w:hAnsi="Calibri" w:eastAsia="仿宋" w:cs="Times New Roman"/>
          <w:sz w:val="24"/>
          <w:szCs w:val="24"/>
        </w:rPr>
        <w:t>80</w:t>
      </w:r>
      <w:r>
        <w:rPr>
          <w:rFonts w:hint="eastAsia" w:ascii="仿宋" w:hAnsi="仿宋" w:eastAsia="仿宋" w:cs="Times New Roman"/>
          <w:sz w:val="24"/>
          <w:szCs w:val="24"/>
        </w:rPr>
        <w:t>%；</w:t>
      </w:r>
    </w:p>
    <w:p>
      <w:pPr>
        <w:widowControl/>
        <w:spacing w:line="360" w:lineRule="auto"/>
        <w:ind w:firstLine="480" w:firstLineChars="200"/>
        <w:jc w:val="left"/>
        <w:rPr>
          <w:rFonts w:hint="eastAsia" w:ascii="仿宋" w:hAnsi="仿宋" w:eastAsia="仿宋" w:cs="仿宋"/>
          <w:kern w:val="0"/>
          <w:sz w:val="24"/>
          <w:szCs w:val="24"/>
        </w:rPr>
      </w:pPr>
      <w:r>
        <w:rPr>
          <w:rFonts w:hint="eastAsia" w:ascii="Calibri" w:hAnsi="Calibri" w:eastAsia="仿宋" w:cs="仿宋"/>
          <w:kern w:val="0"/>
          <w:sz w:val="24"/>
          <w:szCs w:val="24"/>
        </w:rPr>
        <w:t>2</w:t>
      </w:r>
      <w:r>
        <w:rPr>
          <w:rFonts w:hint="eastAsia" w:ascii="仿宋" w:hAnsi="仿宋" w:eastAsia="仿宋" w:cs="仿宋"/>
          <w:kern w:val="0"/>
          <w:sz w:val="24"/>
          <w:szCs w:val="24"/>
        </w:rPr>
        <w:t>.主题研讨：研讨发言至少</w:t>
      </w:r>
      <w:r>
        <w:rPr>
          <w:rFonts w:hint="eastAsia" w:ascii="Calibri" w:hAnsi="Calibri" w:eastAsia="仿宋" w:cs="仿宋"/>
          <w:b/>
          <w:kern w:val="0"/>
          <w:sz w:val="24"/>
          <w:szCs w:val="24"/>
          <w:u w:val="single"/>
        </w:rPr>
        <w:t>2</w:t>
      </w:r>
      <w:r>
        <w:rPr>
          <w:rFonts w:hint="eastAsia" w:ascii="仿宋" w:hAnsi="仿宋" w:eastAsia="仿宋" w:cs="仿宋"/>
          <w:kern w:val="0"/>
          <w:sz w:val="24"/>
          <w:szCs w:val="24"/>
        </w:rPr>
        <w:t>条，权重</w:t>
      </w:r>
      <w:r>
        <w:rPr>
          <w:rFonts w:hint="eastAsia" w:ascii="Calibri" w:hAnsi="Calibri" w:eastAsia="仿宋" w:cs="仿宋"/>
          <w:kern w:val="0"/>
          <w:sz w:val="24"/>
          <w:szCs w:val="24"/>
        </w:rPr>
        <w:t>10</w:t>
      </w:r>
      <w:r>
        <w:rPr>
          <w:rFonts w:hint="eastAsia" w:ascii="仿宋" w:hAnsi="仿宋" w:eastAsia="仿宋" w:cs="仿宋"/>
          <w:kern w:val="0"/>
          <w:sz w:val="24"/>
          <w:szCs w:val="24"/>
        </w:rPr>
        <w:t>%；</w:t>
      </w:r>
    </w:p>
    <w:p>
      <w:pPr>
        <w:widowControl/>
        <w:spacing w:line="360" w:lineRule="auto"/>
        <w:ind w:firstLine="480" w:firstLineChars="200"/>
        <w:jc w:val="left"/>
        <w:rPr>
          <w:rFonts w:hint="eastAsia" w:ascii="仿宋" w:hAnsi="仿宋" w:eastAsia="仿宋" w:cs="仿宋"/>
          <w:kern w:val="0"/>
          <w:sz w:val="24"/>
          <w:szCs w:val="24"/>
        </w:rPr>
      </w:pPr>
      <w:r>
        <w:rPr>
          <w:rFonts w:hint="eastAsia" w:ascii="Calibri" w:hAnsi="Calibri" w:eastAsia="仿宋" w:cs="仿宋"/>
          <w:kern w:val="0"/>
          <w:sz w:val="24"/>
          <w:szCs w:val="24"/>
        </w:rPr>
        <w:t>3</w:t>
      </w:r>
      <w:r>
        <w:rPr>
          <w:rFonts w:hint="eastAsia" w:ascii="仿宋" w:hAnsi="仿宋" w:eastAsia="仿宋" w:cs="仿宋"/>
          <w:kern w:val="0"/>
          <w:sz w:val="24"/>
          <w:szCs w:val="24"/>
        </w:rPr>
        <w:t>.心得撰写：</w:t>
      </w:r>
      <w:r>
        <w:rPr>
          <w:rFonts w:hint="eastAsia" w:ascii="Calibri" w:hAnsi="Calibri" w:eastAsia="仿宋" w:cs="仿宋"/>
          <w:b/>
          <w:kern w:val="0"/>
          <w:sz w:val="24"/>
          <w:szCs w:val="24"/>
          <w:u w:val="single"/>
        </w:rPr>
        <w:t>1</w:t>
      </w:r>
      <w:r>
        <w:rPr>
          <w:rFonts w:hint="eastAsia" w:ascii="仿宋" w:hAnsi="仿宋" w:eastAsia="仿宋" w:cs="仿宋"/>
          <w:kern w:val="0"/>
          <w:sz w:val="24"/>
          <w:szCs w:val="24"/>
        </w:rPr>
        <w:t>篇，权重</w:t>
      </w:r>
      <w:r>
        <w:rPr>
          <w:rFonts w:hint="eastAsia" w:ascii="Calibri" w:hAnsi="Calibri" w:eastAsia="仿宋" w:cs="仿宋"/>
          <w:kern w:val="0"/>
          <w:sz w:val="24"/>
          <w:szCs w:val="24"/>
        </w:rPr>
        <w:t>10</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总成绩</w:t>
      </w:r>
      <w:r>
        <w:rPr>
          <w:rFonts w:hint="eastAsia" w:ascii="Calibri" w:hAnsi="Calibri" w:eastAsia="仿宋" w:cs="仿宋"/>
          <w:sz w:val="24"/>
          <w:szCs w:val="24"/>
        </w:rPr>
        <w:t>80</w:t>
      </w:r>
      <w:r>
        <w:rPr>
          <w:rFonts w:hint="eastAsia" w:ascii="仿宋" w:hAnsi="仿宋" w:eastAsia="仿宋" w:cs="仿宋"/>
          <w:sz w:val="24"/>
          <w:szCs w:val="24"/>
        </w:rPr>
        <w:t>分及以上合格，请在学习档案中查看。</w:t>
      </w:r>
    </w:p>
    <w:p>
      <w:pPr>
        <w:spacing w:line="360" w:lineRule="auto"/>
        <w:ind w:firstLine="482" w:firstLineChars="200"/>
        <w:rPr>
          <w:rFonts w:hint="eastAsia" w:ascii="仿宋" w:hAnsi="仿宋" w:eastAsia="仿宋" w:cs="仿宋"/>
          <w:b/>
          <w:kern w:val="0"/>
          <w:sz w:val="24"/>
          <w:szCs w:val="24"/>
        </w:rPr>
      </w:pPr>
      <w:bookmarkStart w:id="0" w:name="OLE_LINK12"/>
      <w:bookmarkStart w:id="1" w:name="OLE_LINK13"/>
      <w:r>
        <w:rPr>
          <w:rFonts w:hint="eastAsia" w:ascii="仿宋" w:hAnsi="仿宋" w:eastAsia="仿宋" w:cs="仿宋"/>
          <w:b/>
          <w:kern w:val="0"/>
          <w:sz w:val="24"/>
          <w:szCs w:val="24"/>
        </w:rPr>
        <w:t>（二）认证形式</w:t>
      </w:r>
    </w:p>
    <w:p>
      <w:pPr>
        <w:spacing w:line="360" w:lineRule="auto"/>
        <w:ind w:firstLine="480" w:firstLineChars="200"/>
        <w:rPr>
          <w:rFonts w:ascii="仿宋" w:hAnsi="仿宋" w:eastAsia="仿宋" w:cs="Times New Roman"/>
          <w:sz w:val="24"/>
          <w:szCs w:val="24"/>
        </w:rPr>
      </w:pPr>
      <w:r>
        <w:rPr>
          <w:rFonts w:ascii="仿宋" w:hAnsi="仿宋" w:eastAsia="仿宋" w:cs="仿宋"/>
          <w:kern w:val="0"/>
          <w:sz w:val="24"/>
          <w:szCs w:val="24"/>
        </w:rPr>
        <w:t>培训结束后</w:t>
      </w:r>
      <w:r>
        <w:rPr>
          <w:rFonts w:hint="eastAsia" w:ascii="仿宋" w:hAnsi="仿宋" w:eastAsia="仿宋" w:cs="仿宋"/>
          <w:kern w:val="0"/>
          <w:sz w:val="24"/>
          <w:szCs w:val="24"/>
        </w:rPr>
        <w:t>，完成各项培训考核</w:t>
      </w:r>
      <w:r>
        <w:rPr>
          <w:rFonts w:ascii="仿宋" w:hAnsi="仿宋" w:eastAsia="仿宋" w:cs="仿宋"/>
          <w:kern w:val="0"/>
          <w:sz w:val="24"/>
          <w:szCs w:val="24"/>
        </w:rPr>
        <w:t>要求</w:t>
      </w:r>
      <w:r>
        <w:rPr>
          <w:rFonts w:hint="eastAsia" w:ascii="仿宋" w:hAnsi="仿宋" w:eastAsia="仿宋" w:cs="仿宋"/>
          <w:kern w:val="0"/>
          <w:sz w:val="24"/>
          <w:szCs w:val="24"/>
        </w:rPr>
        <w:t>，总成绩达到</w:t>
      </w:r>
      <w:r>
        <w:rPr>
          <w:rFonts w:hint="eastAsia" w:ascii="Calibri" w:hAnsi="Calibri" w:eastAsia="仿宋" w:cs="仿宋"/>
          <w:b/>
          <w:bCs/>
          <w:kern w:val="0"/>
          <w:sz w:val="24"/>
          <w:szCs w:val="24"/>
        </w:rPr>
        <w:t>80</w:t>
      </w:r>
      <w:r>
        <w:rPr>
          <w:rFonts w:hint="eastAsia" w:ascii="仿宋" w:hAnsi="仿宋" w:eastAsia="仿宋" w:cs="仿宋"/>
          <w:kern w:val="0"/>
          <w:sz w:val="24"/>
          <w:szCs w:val="24"/>
        </w:rPr>
        <w:t>分及以上的</w:t>
      </w:r>
      <w:r>
        <w:rPr>
          <w:rFonts w:ascii="仿宋" w:hAnsi="仿宋" w:eastAsia="仿宋" w:cs="仿宋"/>
          <w:kern w:val="0"/>
          <w:sz w:val="24"/>
          <w:szCs w:val="24"/>
        </w:rPr>
        <w:t>学员可以</w:t>
      </w:r>
      <w:r>
        <w:rPr>
          <w:rFonts w:hint="eastAsia" w:ascii="仿宋" w:hAnsi="仿宋" w:eastAsia="仿宋" w:cs="仿宋"/>
          <w:kern w:val="0"/>
          <w:sz w:val="24"/>
          <w:szCs w:val="24"/>
        </w:rPr>
        <w:t>进入“</w:t>
      </w:r>
      <w:r>
        <w:rPr>
          <w:rFonts w:hint="eastAsia" w:ascii="仿宋" w:hAnsi="仿宋" w:eastAsia="仿宋" w:cs="仿宋"/>
          <w:b/>
          <w:bCs/>
          <w:kern w:val="0"/>
          <w:sz w:val="24"/>
          <w:szCs w:val="24"/>
        </w:rPr>
        <w:t>教学服务-电子证书</w:t>
      </w:r>
      <w:r>
        <w:rPr>
          <w:rFonts w:hint="eastAsia" w:ascii="仿宋" w:hAnsi="仿宋" w:eastAsia="仿宋" w:cs="仿宋"/>
          <w:kern w:val="0"/>
          <w:sz w:val="24"/>
          <w:szCs w:val="24"/>
        </w:rPr>
        <w:t>”栏目</w:t>
      </w:r>
      <w:r>
        <w:rPr>
          <w:rFonts w:ascii="仿宋" w:hAnsi="仿宋" w:eastAsia="仿宋" w:cs="仿宋"/>
          <w:kern w:val="0"/>
          <w:sz w:val="24"/>
          <w:szCs w:val="24"/>
        </w:rPr>
        <w:t>在线打印“</w:t>
      </w:r>
      <w:r>
        <w:rPr>
          <w:rFonts w:hint="eastAsia" w:ascii="仿宋" w:hAnsi="仿宋" w:eastAsia="仿宋" w:cs="仿宋"/>
          <w:kern w:val="0"/>
          <w:sz w:val="24"/>
          <w:szCs w:val="24"/>
        </w:rPr>
        <w:t>学时证明</w:t>
      </w:r>
      <w:r>
        <w:rPr>
          <w:rFonts w:ascii="仿宋" w:hAnsi="仿宋" w:eastAsia="仿宋" w:cs="仿宋"/>
          <w:kern w:val="0"/>
          <w:sz w:val="24"/>
          <w:szCs w:val="24"/>
        </w:rPr>
        <w:t>”，</w:t>
      </w:r>
      <w:r>
        <w:rPr>
          <w:rFonts w:hint="eastAsia" w:ascii="仿宋" w:hAnsi="仿宋" w:eastAsia="仿宋" w:cs="仿宋"/>
          <w:kern w:val="0"/>
          <w:sz w:val="24"/>
          <w:szCs w:val="24"/>
        </w:rPr>
        <w:t>学习时长可计入继续教育培训学时。</w:t>
      </w:r>
    </w:p>
    <w:p>
      <w:pPr>
        <w:widowControl/>
        <w:spacing w:line="360" w:lineRule="auto"/>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六、进度安排</w:t>
      </w:r>
    </w:p>
    <w:p>
      <w:pPr>
        <w:tabs>
          <w:tab w:val="left" w:pos="3119"/>
        </w:tabs>
        <w:spacing w:line="360" w:lineRule="auto"/>
        <w:ind w:firstLine="480" w:firstLineChars="200"/>
        <w:rPr>
          <w:rFonts w:hint="eastAsia" w:ascii="仿宋" w:hAnsi="仿宋" w:eastAsia="仿宋" w:cs="Times New Roman"/>
          <w:bCs/>
          <w:sz w:val="24"/>
          <w:szCs w:val="24"/>
        </w:rPr>
      </w:pPr>
      <w:r>
        <w:rPr>
          <w:rFonts w:hint="eastAsia" w:ascii="仿宋" w:hAnsi="仿宋" w:eastAsia="仿宋" w:cs="Times New Roman"/>
          <w:bCs/>
          <w:sz w:val="24"/>
          <w:szCs w:val="24"/>
        </w:rPr>
        <w:t>各学校根据实际情况合理安排培训进度，完成以下各阶段工作：</w:t>
      </w:r>
    </w:p>
    <w:bookmarkEnd w:id="0"/>
    <w:bookmarkEnd w:id="1"/>
    <w:tbl>
      <w:tblPr>
        <w:tblStyle w:val="2"/>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5"/>
        <w:gridCol w:w="1545"/>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065" w:type="dxa"/>
            <w:noWrap/>
            <w:tcMar>
              <w:top w:w="15" w:type="dxa"/>
              <w:left w:w="15" w:type="dxa"/>
              <w:right w:w="15" w:type="dxa"/>
            </w:tcMar>
            <w:vAlign w:val="center"/>
          </w:tcPr>
          <w:p>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阶  段</w:t>
            </w:r>
          </w:p>
        </w:tc>
        <w:tc>
          <w:tcPr>
            <w:tcW w:w="1545" w:type="dxa"/>
            <w:noWrap/>
            <w:tcMar>
              <w:top w:w="15" w:type="dxa"/>
              <w:left w:w="15" w:type="dxa"/>
              <w:right w:w="15" w:type="dxa"/>
            </w:tcMar>
            <w:vAlign w:val="center"/>
          </w:tcPr>
          <w:p>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任  务</w:t>
            </w:r>
          </w:p>
        </w:tc>
        <w:tc>
          <w:tcPr>
            <w:tcW w:w="5995" w:type="dxa"/>
            <w:noWrap/>
            <w:tcMar>
              <w:top w:w="15" w:type="dxa"/>
              <w:left w:w="15" w:type="dxa"/>
              <w:right w:w="15" w:type="dxa"/>
            </w:tcMar>
            <w:vAlign w:val="center"/>
          </w:tcPr>
          <w:p>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065" w:type="dxa"/>
            <w:noWrap/>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第一阶段</w:t>
            </w:r>
          </w:p>
        </w:tc>
        <w:tc>
          <w:tcPr>
            <w:tcW w:w="1545" w:type="dxa"/>
            <w:noWrap/>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做好启动准备</w:t>
            </w:r>
          </w:p>
        </w:tc>
        <w:tc>
          <w:tcPr>
            <w:tcW w:w="5995" w:type="dxa"/>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①学员要进行账号注册，个人信息（学籍）补充；</w:t>
            </w:r>
          </w:p>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②学员使用学习卡进入班级，了解本次培训教学计划。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1065" w:type="dxa"/>
            <w:noWrap/>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第二阶段</w:t>
            </w:r>
          </w:p>
        </w:tc>
        <w:tc>
          <w:tcPr>
            <w:tcW w:w="1545" w:type="dxa"/>
            <w:noWrap/>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完成考核任务</w:t>
            </w:r>
          </w:p>
        </w:tc>
        <w:tc>
          <w:tcPr>
            <w:tcW w:w="5995" w:type="dxa"/>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①学员要根据学习任务自主安排学习计划；</w:t>
            </w:r>
          </w:p>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②学员要认真学习培训课程；</w:t>
            </w:r>
          </w:p>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③学员要参与主题研讨；</w:t>
            </w:r>
          </w:p>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④学员按要求撰写学习心得。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065" w:type="dxa"/>
            <w:noWrap/>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第三阶段</w:t>
            </w:r>
          </w:p>
        </w:tc>
        <w:tc>
          <w:tcPr>
            <w:tcW w:w="1545" w:type="dxa"/>
            <w:noWrap/>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总结</w:t>
            </w:r>
          </w:p>
        </w:tc>
        <w:tc>
          <w:tcPr>
            <w:tcW w:w="5995" w:type="dxa"/>
            <w:noWrap/>
            <w:tcMar>
              <w:top w:w="15" w:type="dxa"/>
              <w:left w:w="15" w:type="dxa"/>
              <w:right w:w="15" w:type="dxa"/>
            </w:tcMar>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学员下载打印学时证明。</w:t>
            </w:r>
          </w:p>
        </w:tc>
      </w:tr>
    </w:tbl>
    <w:p>
      <w:pPr>
        <w:widowControl/>
        <w:spacing w:line="360" w:lineRule="auto"/>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七</w:t>
      </w:r>
      <w:r>
        <w:rPr>
          <w:rFonts w:ascii="黑体" w:hAnsi="黑体" w:eastAsia="黑体" w:cs="黑体"/>
          <w:bCs/>
          <w:kern w:val="0"/>
          <w:sz w:val="28"/>
          <w:szCs w:val="28"/>
        </w:rPr>
        <w:t>、管理服务</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（一）</w:t>
      </w:r>
      <w:r>
        <w:rPr>
          <w:rFonts w:hint="eastAsia" w:ascii="仿宋" w:hAnsi="仿宋" w:eastAsia="仿宋" w:cs="仿宋"/>
          <w:bCs/>
          <w:kern w:val="0"/>
          <w:sz w:val="24"/>
          <w:szCs w:val="24"/>
        </w:rPr>
        <w:t>本次培训组织管理与教学辅导由班级管理员主要负责，</w:t>
      </w:r>
      <w:r>
        <w:rPr>
          <w:rFonts w:ascii="仿宋" w:hAnsi="仿宋" w:eastAsia="仿宋" w:cs="仿宋"/>
          <w:kern w:val="0"/>
          <w:sz w:val="24"/>
          <w:szCs w:val="24"/>
        </w:rPr>
        <w:t>具体职责见《</w:t>
      </w:r>
      <w:r>
        <w:rPr>
          <w:rFonts w:hint="eastAsia" w:ascii="仿宋" w:hAnsi="仿宋" w:eastAsia="仿宋" w:cs="仿宋"/>
          <w:kern w:val="0"/>
          <w:sz w:val="24"/>
          <w:szCs w:val="24"/>
        </w:rPr>
        <w:t>班级管理员</w:t>
      </w:r>
      <w:r>
        <w:rPr>
          <w:rFonts w:ascii="仿宋" w:hAnsi="仿宋" w:eastAsia="仿宋" w:cs="仿宋"/>
          <w:kern w:val="0"/>
          <w:sz w:val="24"/>
          <w:szCs w:val="24"/>
        </w:rPr>
        <w:t>工作手册》。</w:t>
      </w:r>
    </w:p>
    <w:p>
      <w:pPr>
        <w:widowControl/>
        <w:spacing w:line="360" w:lineRule="auto"/>
        <w:ind w:firstLine="480" w:firstLineChars="200"/>
        <w:jc w:val="left"/>
        <w:rPr>
          <w:rFonts w:ascii="仿宋" w:hAnsi="仿宋" w:eastAsia="仿宋" w:cs="仿宋"/>
          <w:kern w:val="0"/>
          <w:sz w:val="24"/>
          <w:szCs w:val="24"/>
        </w:rPr>
      </w:pPr>
      <w:r>
        <w:rPr>
          <w:rFonts w:ascii="仿宋" w:hAnsi="仿宋" w:eastAsia="仿宋" w:cs="仿宋"/>
          <w:bCs/>
          <w:kern w:val="0"/>
          <w:sz w:val="24"/>
          <w:szCs w:val="24"/>
        </w:rPr>
        <w:t>（二）学习过程中如有问题可通过以下渠道进行咨询：</w:t>
      </w:r>
    </w:p>
    <w:p>
      <w:pPr>
        <w:widowControl/>
        <w:spacing w:line="360" w:lineRule="auto"/>
        <w:ind w:firstLine="480" w:firstLineChars="200"/>
        <w:jc w:val="left"/>
        <w:rPr>
          <w:rFonts w:ascii="仿宋" w:hAnsi="仿宋" w:eastAsia="仿宋" w:cs="仿宋"/>
          <w:kern w:val="0"/>
          <w:sz w:val="24"/>
          <w:szCs w:val="24"/>
        </w:rPr>
      </w:pPr>
      <w:r>
        <w:rPr>
          <w:rFonts w:ascii="Calibri" w:hAnsi="Calibri" w:eastAsia="仿宋" w:cs="仿宋"/>
          <w:kern w:val="0"/>
          <w:sz w:val="24"/>
          <w:szCs w:val="24"/>
        </w:rPr>
        <w:t>1</w:t>
      </w:r>
      <w:r>
        <w:rPr>
          <w:rFonts w:ascii="仿宋" w:hAnsi="仿宋" w:eastAsia="仿宋" w:cs="仿宋"/>
          <w:kern w:val="0"/>
          <w:sz w:val="24"/>
          <w:szCs w:val="24"/>
        </w:rPr>
        <w:t>.咨询本校负责本次培训的</w:t>
      </w:r>
      <w:r>
        <w:rPr>
          <w:rFonts w:hint="eastAsia" w:ascii="仿宋" w:hAnsi="仿宋" w:eastAsia="仿宋" w:cs="仿宋"/>
          <w:kern w:val="0"/>
          <w:sz w:val="24"/>
          <w:szCs w:val="24"/>
        </w:rPr>
        <w:t>联系人</w:t>
      </w:r>
      <w:r>
        <w:rPr>
          <w:rFonts w:ascii="仿宋" w:hAnsi="仿宋" w:eastAsia="仿宋" w:cs="仿宋"/>
          <w:kern w:val="0"/>
          <w:sz w:val="24"/>
          <w:szCs w:val="24"/>
        </w:rPr>
        <w:t>；</w:t>
      </w:r>
    </w:p>
    <w:p>
      <w:pPr>
        <w:widowControl/>
        <w:spacing w:line="360" w:lineRule="auto"/>
        <w:ind w:firstLine="480" w:firstLineChars="200"/>
        <w:jc w:val="left"/>
        <w:rPr>
          <w:rFonts w:ascii="仿宋" w:hAnsi="仿宋" w:eastAsia="仿宋" w:cs="仿宋"/>
          <w:kern w:val="0"/>
          <w:sz w:val="24"/>
          <w:szCs w:val="24"/>
        </w:rPr>
      </w:pPr>
      <w:r>
        <w:rPr>
          <w:rFonts w:ascii="Calibri" w:hAnsi="Calibri" w:eastAsia="仿宋" w:cs="仿宋"/>
          <w:kern w:val="0"/>
          <w:sz w:val="24"/>
          <w:szCs w:val="24"/>
        </w:rPr>
        <w:t>2</w:t>
      </w:r>
      <w:r>
        <w:rPr>
          <w:rFonts w:ascii="仿宋" w:hAnsi="仿宋" w:eastAsia="仿宋" w:cs="仿宋"/>
          <w:kern w:val="0"/>
          <w:sz w:val="24"/>
          <w:szCs w:val="24"/>
        </w:rPr>
        <w:t>.咨询</w:t>
      </w:r>
      <w:r>
        <w:rPr>
          <w:rFonts w:hint="eastAsia" w:ascii="仿宋" w:hAnsi="仿宋" w:eastAsia="仿宋" w:cs="仿宋"/>
          <w:kern w:val="0"/>
          <w:sz w:val="24"/>
          <w:szCs w:val="24"/>
        </w:rPr>
        <w:t>国家教育行政学院中国教育干部网络学院</w:t>
      </w:r>
      <w:r>
        <w:rPr>
          <w:rFonts w:ascii="仿宋" w:hAnsi="仿宋" w:eastAsia="仿宋" w:cs="仿宋"/>
          <w:kern w:val="0"/>
          <w:sz w:val="24"/>
          <w:szCs w:val="24"/>
        </w:rPr>
        <w:t>；</w:t>
      </w:r>
    </w:p>
    <w:p>
      <w:pPr>
        <w:widowControl/>
        <w:spacing w:line="360" w:lineRule="auto"/>
        <w:ind w:firstLine="480" w:firstLineChars="200"/>
        <w:jc w:val="left"/>
        <w:rPr>
          <w:rFonts w:ascii="仿宋" w:hAnsi="仿宋" w:eastAsia="仿宋" w:cs="仿宋"/>
          <w:kern w:val="0"/>
          <w:sz w:val="24"/>
          <w:szCs w:val="24"/>
        </w:rPr>
      </w:pPr>
      <w:r>
        <w:rPr>
          <w:rFonts w:ascii="仿宋" w:hAnsi="仿宋" w:eastAsia="仿宋" w:cs="仿宋"/>
          <w:kern w:val="0"/>
          <w:sz w:val="24"/>
          <w:szCs w:val="24"/>
        </w:rPr>
        <w:t>（</w:t>
      </w:r>
      <w:r>
        <w:rPr>
          <w:rFonts w:ascii="Calibri" w:hAnsi="Calibri" w:eastAsia="仿宋" w:cs="仿宋"/>
          <w:kern w:val="0"/>
          <w:sz w:val="24"/>
          <w:szCs w:val="24"/>
        </w:rPr>
        <w:t>1</w:t>
      </w:r>
      <w:r>
        <w:rPr>
          <w:rFonts w:ascii="仿宋" w:hAnsi="仿宋" w:eastAsia="仿宋" w:cs="仿宋"/>
          <w:kern w:val="0"/>
          <w:sz w:val="24"/>
          <w:szCs w:val="24"/>
        </w:rPr>
        <w:t>）通过平台登录后的客服浮窗咨询客服老师：</w:t>
      </w:r>
    </w:p>
    <w:p>
      <w:pPr>
        <w:widowControl/>
        <w:spacing w:line="360" w:lineRule="auto"/>
        <w:ind w:firstLine="480" w:firstLineChars="200"/>
        <w:jc w:val="left"/>
        <w:rPr>
          <w:rFonts w:ascii="仿宋" w:hAnsi="仿宋" w:eastAsia="仿宋" w:cs="仿宋"/>
          <w:kern w:val="0"/>
          <w:sz w:val="24"/>
          <w:szCs w:val="24"/>
        </w:rPr>
      </w:pPr>
      <w:r>
        <w:rPr>
          <w:rFonts w:ascii="仿宋" w:hAnsi="仿宋" w:eastAsia="仿宋" w:cs="仿宋"/>
          <w:kern w:val="0"/>
          <w:sz w:val="24"/>
          <w:szCs w:val="24"/>
        </w:rPr>
        <w:t>周一至周五：上午</w:t>
      </w:r>
      <w:r>
        <w:rPr>
          <w:rFonts w:ascii="Calibri" w:hAnsi="Calibri" w:eastAsia="仿宋" w:cs="仿宋"/>
          <w:kern w:val="0"/>
          <w:sz w:val="24"/>
          <w:szCs w:val="24"/>
        </w:rPr>
        <w:t>8</w:t>
      </w:r>
      <w:r>
        <w:rPr>
          <w:rFonts w:ascii="仿宋" w:hAnsi="仿宋" w:eastAsia="仿宋" w:cs="仿宋"/>
          <w:kern w:val="0"/>
          <w:sz w:val="24"/>
          <w:szCs w:val="24"/>
        </w:rPr>
        <w:t>:</w:t>
      </w:r>
      <w:r>
        <w:rPr>
          <w:rFonts w:ascii="Calibri" w:hAnsi="Calibri" w:eastAsia="仿宋" w:cs="仿宋"/>
          <w:kern w:val="0"/>
          <w:sz w:val="24"/>
          <w:szCs w:val="24"/>
        </w:rPr>
        <w:t>30</w:t>
      </w:r>
      <w:r>
        <w:rPr>
          <w:rFonts w:ascii="仿宋" w:hAnsi="仿宋" w:eastAsia="仿宋" w:cs="仿宋"/>
          <w:kern w:val="0"/>
          <w:sz w:val="24"/>
          <w:szCs w:val="24"/>
        </w:rPr>
        <w:t>—</w:t>
      </w:r>
      <w:r>
        <w:rPr>
          <w:rFonts w:ascii="Calibri" w:hAnsi="Calibri" w:eastAsia="仿宋" w:cs="仿宋"/>
          <w:kern w:val="0"/>
          <w:sz w:val="24"/>
          <w:szCs w:val="24"/>
        </w:rPr>
        <w:t>12</w:t>
      </w:r>
      <w:r>
        <w:rPr>
          <w:rFonts w:ascii="仿宋" w:hAnsi="仿宋" w:eastAsia="仿宋" w:cs="仿宋"/>
          <w:kern w:val="0"/>
          <w:sz w:val="24"/>
          <w:szCs w:val="24"/>
        </w:rPr>
        <w:t>:</w:t>
      </w:r>
      <w:r>
        <w:rPr>
          <w:rFonts w:ascii="Calibri" w:hAnsi="Calibri" w:eastAsia="仿宋" w:cs="仿宋"/>
          <w:kern w:val="0"/>
          <w:sz w:val="24"/>
          <w:szCs w:val="24"/>
        </w:rPr>
        <w:t>00</w:t>
      </w:r>
      <w:r>
        <w:rPr>
          <w:rFonts w:ascii="仿宋" w:hAnsi="仿宋" w:eastAsia="仿宋" w:cs="仿宋"/>
          <w:kern w:val="0"/>
          <w:sz w:val="24"/>
          <w:szCs w:val="24"/>
        </w:rPr>
        <w:t>，下午</w:t>
      </w:r>
      <w:r>
        <w:rPr>
          <w:rFonts w:ascii="Calibri" w:hAnsi="Calibri" w:eastAsia="仿宋" w:cs="仿宋"/>
          <w:kern w:val="0"/>
          <w:sz w:val="24"/>
          <w:szCs w:val="24"/>
        </w:rPr>
        <w:t>13</w:t>
      </w:r>
      <w:r>
        <w:rPr>
          <w:rFonts w:ascii="仿宋" w:hAnsi="仿宋" w:eastAsia="仿宋" w:cs="仿宋"/>
          <w:kern w:val="0"/>
          <w:sz w:val="24"/>
          <w:szCs w:val="24"/>
        </w:rPr>
        <w:t>:</w:t>
      </w:r>
      <w:r>
        <w:rPr>
          <w:rFonts w:ascii="Calibri" w:hAnsi="Calibri" w:eastAsia="仿宋" w:cs="仿宋"/>
          <w:kern w:val="0"/>
          <w:sz w:val="24"/>
          <w:szCs w:val="24"/>
        </w:rPr>
        <w:t>00</w:t>
      </w:r>
      <w:r>
        <w:rPr>
          <w:rFonts w:ascii="仿宋" w:hAnsi="仿宋" w:eastAsia="仿宋" w:cs="仿宋"/>
          <w:kern w:val="0"/>
          <w:sz w:val="24"/>
          <w:szCs w:val="24"/>
        </w:rPr>
        <w:t>—</w:t>
      </w:r>
      <w:r>
        <w:rPr>
          <w:rFonts w:hint="eastAsia" w:ascii="Calibri" w:hAnsi="Calibri" w:eastAsia="仿宋" w:cs="仿宋"/>
          <w:kern w:val="0"/>
          <w:sz w:val="24"/>
          <w:szCs w:val="24"/>
        </w:rPr>
        <w:t>17</w:t>
      </w:r>
      <w:r>
        <w:rPr>
          <w:rFonts w:ascii="仿宋" w:hAnsi="仿宋" w:eastAsia="仿宋" w:cs="仿宋"/>
          <w:kern w:val="0"/>
          <w:sz w:val="24"/>
          <w:szCs w:val="24"/>
        </w:rPr>
        <w:t>:</w:t>
      </w:r>
      <w:r>
        <w:rPr>
          <w:rFonts w:hint="eastAsia" w:ascii="Calibri" w:hAnsi="Calibri" w:eastAsia="仿宋" w:cs="仿宋"/>
          <w:kern w:val="0"/>
          <w:sz w:val="24"/>
          <w:szCs w:val="24"/>
        </w:rPr>
        <w:t>3</w:t>
      </w:r>
      <w:r>
        <w:rPr>
          <w:rFonts w:ascii="Calibri" w:hAnsi="Calibri" w:eastAsia="仿宋" w:cs="仿宋"/>
          <w:kern w:val="0"/>
          <w:sz w:val="24"/>
          <w:szCs w:val="24"/>
        </w:rPr>
        <w:t>0</w:t>
      </w:r>
      <w:r>
        <w:rPr>
          <w:rFonts w:ascii="仿宋" w:hAnsi="仿宋" w:eastAsia="仿宋" w:cs="仿宋"/>
          <w:kern w:val="0"/>
          <w:sz w:val="24"/>
          <w:szCs w:val="24"/>
        </w:rPr>
        <w:t>。</w:t>
      </w:r>
    </w:p>
    <w:p>
      <w:pPr>
        <w:widowControl/>
        <w:spacing w:line="360" w:lineRule="auto"/>
        <w:ind w:firstLine="480" w:firstLineChars="200"/>
        <w:jc w:val="left"/>
        <w:rPr>
          <w:rFonts w:ascii="仿宋" w:hAnsi="仿宋" w:eastAsia="仿宋" w:cs="仿宋"/>
          <w:kern w:val="0"/>
          <w:sz w:val="24"/>
          <w:szCs w:val="24"/>
        </w:rPr>
      </w:pPr>
      <w:r>
        <w:rPr>
          <w:rFonts w:ascii="仿宋" w:hAnsi="仿宋" w:eastAsia="仿宋" w:cs="仿宋"/>
          <w:kern w:val="0"/>
          <w:sz w:val="24"/>
          <w:szCs w:val="24"/>
        </w:rPr>
        <w:t>（</w:t>
      </w:r>
      <w:r>
        <w:rPr>
          <w:rFonts w:ascii="Calibri" w:hAnsi="Calibri" w:eastAsia="仿宋" w:cs="仿宋"/>
          <w:kern w:val="0"/>
          <w:sz w:val="24"/>
          <w:szCs w:val="24"/>
        </w:rPr>
        <w:t>2</w:t>
      </w:r>
      <w:r>
        <w:rPr>
          <w:rFonts w:ascii="仿宋" w:hAnsi="仿宋" w:eastAsia="仿宋" w:cs="仿宋"/>
          <w:kern w:val="0"/>
          <w:sz w:val="24"/>
          <w:szCs w:val="24"/>
        </w:rPr>
        <w:t>）学员服务热线电话：</w:t>
      </w:r>
      <w:r>
        <w:rPr>
          <w:rFonts w:ascii="Calibri" w:hAnsi="Calibri" w:eastAsia="仿宋" w:cs="仿宋"/>
          <w:kern w:val="0"/>
          <w:sz w:val="24"/>
          <w:szCs w:val="24"/>
        </w:rPr>
        <w:t>400</w:t>
      </w:r>
      <w:r>
        <w:rPr>
          <w:rFonts w:ascii="仿宋" w:hAnsi="仿宋" w:eastAsia="仿宋" w:cs="仿宋"/>
          <w:kern w:val="0"/>
          <w:sz w:val="24"/>
          <w:szCs w:val="24"/>
        </w:rPr>
        <w:t>-</w:t>
      </w:r>
      <w:r>
        <w:rPr>
          <w:rFonts w:ascii="Calibri" w:hAnsi="Calibri" w:eastAsia="仿宋" w:cs="仿宋"/>
          <w:kern w:val="0"/>
          <w:sz w:val="24"/>
          <w:szCs w:val="24"/>
        </w:rPr>
        <w:t>811</w:t>
      </w:r>
      <w:r>
        <w:rPr>
          <w:rFonts w:ascii="仿宋" w:hAnsi="仿宋" w:eastAsia="仿宋" w:cs="仿宋"/>
          <w:kern w:val="0"/>
          <w:sz w:val="24"/>
          <w:szCs w:val="24"/>
        </w:rPr>
        <w:t>-</w:t>
      </w:r>
      <w:r>
        <w:rPr>
          <w:rFonts w:ascii="Calibri" w:hAnsi="Calibri" w:eastAsia="仿宋" w:cs="仿宋"/>
          <w:kern w:val="0"/>
          <w:sz w:val="24"/>
          <w:szCs w:val="24"/>
        </w:rPr>
        <w:t>9908</w:t>
      </w:r>
    </w:p>
    <w:p>
      <w:pPr>
        <w:widowControl/>
        <w:spacing w:line="360" w:lineRule="auto"/>
        <w:ind w:firstLine="480" w:firstLineChars="200"/>
        <w:jc w:val="left"/>
        <w:rPr>
          <w:rFonts w:ascii="仿宋" w:hAnsi="仿宋" w:eastAsia="仿宋" w:cs="仿宋"/>
          <w:kern w:val="0"/>
          <w:sz w:val="24"/>
          <w:szCs w:val="24"/>
        </w:rPr>
      </w:pPr>
      <w:r>
        <w:rPr>
          <w:rFonts w:ascii="仿宋" w:hAnsi="仿宋" w:eastAsia="仿宋" w:cs="仿宋"/>
          <w:kern w:val="0"/>
          <w:sz w:val="24"/>
          <w:szCs w:val="24"/>
        </w:rPr>
        <w:t>服务时间：上午</w:t>
      </w:r>
      <w:r>
        <w:rPr>
          <w:rFonts w:ascii="Calibri" w:hAnsi="Calibri" w:eastAsia="仿宋" w:cs="仿宋"/>
          <w:kern w:val="0"/>
          <w:sz w:val="24"/>
          <w:szCs w:val="24"/>
        </w:rPr>
        <w:t>8</w:t>
      </w:r>
      <w:r>
        <w:rPr>
          <w:rFonts w:ascii="仿宋" w:hAnsi="仿宋" w:eastAsia="仿宋" w:cs="仿宋"/>
          <w:kern w:val="0"/>
          <w:sz w:val="24"/>
          <w:szCs w:val="24"/>
        </w:rPr>
        <w:t>:</w:t>
      </w:r>
      <w:r>
        <w:rPr>
          <w:rFonts w:ascii="Calibri" w:hAnsi="Calibri" w:eastAsia="仿宋" w:cs="仿宋"/>
          <w:kern w:val="0"/>
          <w:sz w:val="24"/>
          <w:szCs w:val="24"/>
        </w:rPr>
        <w:t>30</w:t>
      </w:r>
      <w:r>
        <w:rPr>
          <w:rFonts w:ascii="仿宋" w:hAnsi="仿宋" w:eastAsia="仿宋" w:cs="仿宋"/>
          <w:kern w:val="0"/>
          <w:sz w:val="24"/>
          <w:szCs w:val="24"/>
        </w:rPr>
        <w:t>—</w:t>
      </w:r>
      <w:r>
        <w:rPr>
          <w:rFonts w:ascii="Calibri" w:hAnsi="Calibri" w:eastAsia="仿宋" w:cs="仿宋"/>
          <w:kern w:val="0"/>
          <w:sz w:val="24"/>
          <w:szCs w:val="24"/>
        </w:rPr>
        <w:t>12</w:t>
      </w:r>
      <w:r>
        <w:rPr>
          <w:rFonts w:ascii="仿宋" w:hAnsi="仿宋" w:eastAsia="仿宋" w:cs="仿宋"/>
          <w:kern w:val="0"/>
          <w:sz w:val="24"/>
          <w:szCs w:val="24"/>
        </w:rPr>
        <w:t>:</w:t>
      </w:r>
      <w:r>
        <w:rPr>
          <w:rFonts w:ascii="Calibri" w:hAnsi="Calibri" w:eastAsia="仿宋" w:cs="仿宋"/>
          <w:kern w:val="0"/>
          <w:sz w:val="24"/>
          <w:szCs w:val="24"/>
        </w:rPr>
        <w:t>00</w:t>
      </w:r>
      <w:r>
        <w:rPr>
          <w:rFonts w:ascii="仿宋" w:hAnsi="仿宋" w:eastAsia="仿宋" w:cs="仿宋"/>
          <w:kern w:val="0"/>
          <w:sz w:val="24"/>
          <w:szCs w:val="24"/>
        </w:rPr>
        <w:t>，下午</w:t>
      </w:r>
      <w:r>
        <w:rPr>
          <w:rFonts w:ascii="Calibri" w:hAnsi="Calibri" w:eastAsia="仿宋" w:cs="仿宋"/>
          <w:kern w:val="0"/>
          <w:sz w:val="24"/>
          <w:szCs w:val="24"/>
        </w:rPr>
        <w:t>13</w:t>
      </w:r>
      <w:r>
        <w:rPr>
          <w:rFonts w:ascii="仿宋" w:hAnsi="仿宋" w:eastAsia="仿宋" w:cs="仿宋"/>
          <w:kern w:val="0"/>
          <w:sz w:val="24"/>
          <w:szCs w:val="24"/>
        </w:rPr>
        <w:t>:</w:t>
      </w:r>
      <w:r>
        <w:rPr>
          <w:rFonts w:ascii="Calibri" w:hAnsi="Calibri" w:eastAsia="仿宋" w:cs="仿宋"/>
          <w:kern w:val="0"/>
          <w:sz w:val="24"/>
          <w:szCs w:val="24"/>
        </w:rPr>
        <w:t>00</w:t>
      </w:r>
      <w:r>
        <w:rPr>
          <w:rFonts w:ascii="仿宋" w:hAnsi="仿宋" w:eastAsia="仿宋" w:cs="仿宋"/>
          <w:kern w:val="0"/>
          <w:sz w:val="24"/>
          <w:szCs w:val="24"/>
        </w:rPr>
        <w:t>—</w:t>
      </w:r>
      <w:r>
        <w:rPr>
          <w:rFonts w:ascii="Calibri" w:hAnsi="Calibri" w:eastAsia="仿宋" w:cs="仿宋"/>
          <w:kern w:val="0"/>
          <w:sz w:val="24"/>
          <w:szCs w:val="24"/>
        </w:rPr>
        <w:t>22</w:t>
      </w:r>
      <w:r>
        <w:rPr>
          <w:rFonts w:ascii="仿宋" w:hAnsi="仿宋" w:eastAsia="仿宋" w:cs="仿宋"/>
          <w:kern w:val="0"/>
          <w:sz w:val="24"/>
          <w:szCs w:val="24"/>
        </w:rPr>
        <w:t>:</w:t>
      </w:r>
      <w:r>
        <w:rPr>
          <w:rFonts w:ascii="Calibri" w:hAnsi="Calibri" w:eastAsia="仿宋" w:cs="仿宋"/>
          <w:kern w:val="0"/>
          <w:sz w:val="24"/>
          <w:szCs w:val="24"/>
        </w:rPr>
        <w:t>00</w:t>
      </w:r>
      <w:r>
        <w:rPr>
          <w:rFonts w:ascii="仿宋" w:hAnsi="仿宋" w:eastAsia="仿宋" w:cs="仿宋"/>
          <w:kern w:val="0"/>
          <w:sz w:val="24"/>
          <w:szCs w:val="24"/>
        </w:rPr>
        <w:t>，周末及节假日照常值班。</w:t>
      </w:r>
    </w:p>
    <w:p>
      <w:pPr>
        <w:widowControl/>
        <w:numPr>
          <w:ilvl w:val="0"/>
          <w:numId w:val="2"/>
        </w:numPr>
        <w:spacing w:line="360" w:lineRule="auto"/>
        <w:ind w:firstLine="480" w:firstLineChars="200"/>
        <w:jc w:val="left"/>
        <w:rPr>
          <w:rFonts w:ascii="仿宋" w:hAnsi="仿宋" w:eastAsia="仿宋" w:cs="仿宋"/>
          <w:kern w:val="0"/>
          <w:sz w:val="24"/>
          <w:szCs w:val="24"/>
        </w:rPr>
      </w:pPr>
      <w:r>
        <w:rPr>
          <w:rFonts w:ascii="仿宋" w:hAnsi="仿宋" w:eastAsia="仿宋" w:cs="仿宋"/>
          <w:kern w:val="0"/>
          <w:sz w:val="24"/>
          <w:szCs w:val="24"/>
        </w:rPr>
        <w:t>通过平台登录后页面右侧的“平台操作咨询”窗口留言咨询。</w:t>
      </w:r>
    </w:p>
    <w:p>
      <w:pPr>
        <w:widowControl/>
        <w:numPr>
          <w:ilvl w:val="0"/>
          <w:numId w:val="0"/>
        </w:numPr>
        <w:spacing w:before="100" w:beforeAutospacing="1" w:after="100" w:afterAutospacing="1"/>
        <w:jc w:val="left"/>
        <w:outlineLvl w:val="0"/>
        <w:rPr>
          <w:rFonts w:hint="eastAsia" w:ascii="宋体" w:hAnsi="宋体" w:eastAsia="宋体" w:cs="宋体"/>
          <w:b/>
          <w:bCs/>
          <w:kern w:val="36"/>
          <w:sz w:val="48"/>
          <w:szCs w:val="48"/>
          <w:lang w:val="en-US" w:eastAsia="zh-CN" w:bidi="ar-SA"/>
        </w:rPr>
      </w:pPr>
    </w:p>
    <w:p>
      <w:pPr>
        <w:rPr>
          <w:rFonts w:hint="eastAsia" w:ascii="Calibri" w:hAnsi="Calibri" w:eastAsia="宋体" w:cs="Times New Roman"/>
          <w:szCs w:val="22"/>
        </w:rPr>
      </w:pPr>
    </w:p>
    <w:p>
      <w:pPr>
        <w:widowControl/>
        <w:spacing w:before="100" w:beforeAutospacing="1" w:after="100" w:afterAutospacing="1"/>
        <w:jc w:val="left"/>
        <w:outlineLvl w:val="0"/>
        <w:rPr>
          <w:rFonts w:hint="eastAsia" w:ascii="宋体" w:hAnsi="宋体" w:eastAsia="宋体" w:cs="宋体"/>
          <w:b/>
          <w:bCs/>
          <w:kern w:val="36"/>
          <w:sz w:val="48"/>
          <w:szCs w:val="48"/>
          <w:lang w:val="en-US" w:eastAsia="zh-CN" w:bidi="ar-SA"/>
        </w:rPr>
      </w:pPr>
    </w:p>
    <w:p>
      <w:pPr>
        <w:rPr>
          <w:rFonts w:hint="eastAsia" w:ascii="Calibri" w:hAnsi="Calibri" w:eastAsia="宋体" w:cs="Times New Roman"/>
          <w:szCs w:val="22"/>
        </w:rPr>
      </w:pPr>
    </w:p>
    <w:p>
      <w:pPr>
        <w:widowControl/>
        <w:spacing w:before="100" w:beforeAutospacing="1" w:after="100" w:afterAutospacing="1"/>
        <w:jc w:val="left"/>
        <w:outlineLvl w:val="0"/>
        <w:rPr>
          <w:rFonts w:hint="eastAsia" w:ascii="宋体" w:hAnsi="宋体" w:eastAsia="宋体" w:cs="宋体"/>
          <w:b/>
          <w:bCs/>
          <w:kern w:val="36"/>
          <w:sz w:val="48"/>
          <w:szCs w:val="48"/>
          <w:lang w:val="en-US" w:eastAsia="zh-CN" w:bidi="ar-SA"/>
        </w:rPr>
      </w:pPr>
    </w:p>
    <w:p>
      <w:pPr>
        <w:rPr>
          <w:rFonts w:hint="eastAsia" w:ascii="Calibri" w:hAnsi="Calibri" w:eastAsia="宋体" w:cs="Times New Roman"/>
          <w:szCs w:val="22"/>
        </w:rPr>
      </w:pPr>
    </w:p>
    <w:p>
      <w:pPr>
        <w:widowControl/>
        <w:spacing w:before="100" w:beforeAutospacing="1" w:after="100" w:afterAutospacing="1"/>
        <w:jc w:val="left"/>
        <w:outlineLvl w:val="0"/>
        <w:rPr>
          <w:rFonts w:hint="eastAsia" w:ascii="宋体" w:hAnsi="宋体" w:eastAsia="宋体" w:cs="宋体"/>
          <w:b/>
          <w:bCs/>
          <w:kern w:val="36"/>
          <w:sz w:val="48"/>
          <w:szCs w:val="48"/>
          <w:lang w:val="en-US" w:eastAsia="zh-CN" w:bidi="ar-SA"/>
        </w:rPr>
      </w:pPr>
    </w:p>
    <w:p>
      <w:pPr>
        <w:rPr>
          <w:rFonts w:hint="eastAsia" w:ascii="Calibri" w:hAnsi="Calibri" w:eastAsia="宋体" w:cs="Times New Roman"/>
          <w:szCs w:val="22"/>
        </w:rPr>
      </w:pPr>
    </w:p>
    <w:p>
      <w:pPr>
        <w:widowControl/>
        <w:spacing w:before="100" w:beforeAutospacing="1" w:after="100" w:afterAutospacing="1"/>
        <w:jc w:val="left"/>
        <w:outlineLvl w:val="0"/>
        <w:rPr>
          <w:rFonts w:hint="eastAsia" w:ascii="宋体" w:hAnsi="宋体" w:eastAsia="宋体" w:cs="宋体"/>
          <w:b/>
          <w:bCs/>
          <w:kern w:val="36"/>
          <w:sz w:val="48"/>
          <w:szCs w:val="48"/>
          <w:lang w:val="en-US" w:eastAsia="zh-CN" w:bidi="ar-SA"/>
        </w:rPr>
      </w:pPr>
    </w:p>
    <w:p>
      <w:pPr>
        <w:rPr>
          <w:rFonts w:hint="eastAsia" w:ascii="Calibri" w:hAnsi="Calibri" w:eastAsia="宋体" w:cs="Times New Roman"/>
          <w:szCs w:val="22"/>
        </w:rPr>
      </w:pPr>
    </w:p>
    <w:p>
      <w:pPr>
        <w:widowControl/>
        <w:spacing w:before="100" w:beforeAutospacing="1" w:after="100" w:afterAutospacing="1"/>
        <w:jc w:val="left"/>
        <w:outlineLvl w:val="0"/>
        <w:rPr>
          <w:rFonts w:hint="eastAsia" w:ascii="宋体" w:hAnsi="宋体" w:eastAsia="宋体" w:cs="宋体"/>
          <w:b/>
          <w:bCs/>
          <w:kern w:val="36"/>
          <w:sz w:val="48"/>
          <w:szCs w:val="48"/>
          <w:lang w:val="en-US" w:eastAsia="zh-CN" w:bidi="ar-SA"/>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80EE25"/>
    <w:multiLevelType w:val="singleLevel"/>
    <w:tmpl w:val="FE80EE25"/>
    <w:lvl w:ilvl="0" w:tentative="0">
      <w:start w:val="1"/>
      <w:numFmt w:val="chineseCounting"/>
      <w:suff w:val="nothing"/>
      <w:lvlText w:val="（%1）"/>
      <w:lvlJc w:val="left"/>
      <w:rPr>
        <w:rFonts w:hint="eastAsia"/>
      </w:rPr>
    </w:lvl>
  </w:abstractNum>
  <w:abstractNum w:abstractNumId="1">
    <w:nsid w:val="5083FFDA"/>
    <w:multiLevelType w:val="singleLevel"/>
    <w:tmpl w:val="5083FFDA"/>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07C26"/>
    <w:rsid w:val="54B07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2021-11-09T13:42:00Z</dcterms:created>
  <dc:creator>挖蛋叔叔</dc:creator>
  <cp:lastModifiedBy>挖蛋叔叔</cp:lastModifiedBy>
  <dcterms:modified xsi:type="dcterms:W3CDTF">2021-11-09T13:43:58Z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DB3ECFD29FEB4CC79E74708CE057AFEC</vt:lpwstr>
  </property>
</Properties>
</file>